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1D8A" w14:textId="77777777" w:rsidR="00E065DA" w:rsidRPr="00CA7682" w:rsidRDefault="00E065DA" w:rsidP="00E065DA">
      <w:pPr>
        <w:spacing w:line="276" w:lineRule="auto"/>
        <w:rPr>
          <w:rFonts w:asciiTheme="minorHAnsi" w:hAnsiTheme="minorHAnsi" w:cstheme="majorHAnsi"/>
          <w:b/>
          <w:bCs/>
          <w:szCs w:val="22"/>
        </w:rPr>
      </w:pPr>
      <w:r w:rsidRPr="00CA7682">
        <w:rPr>
          <w:rFonts w:asciiTheme="minorHAnsi" w:hAnsiTheme="minorHAnsi" w:cstheme="majorHAnsi"/>
          <w:b/>
          <w:bCs/>
          <w:szCs w:val="22"/>
        </w:rPr>
        <w:t>IMMEDIATE RELEASE – THURSDAY, JUNE 13</w:t>
      </w:r>
      <w:r w:rsidRPr="00CA7682">
        <w:rPr>
          <w:rFonts w:asciiTheme="minorHAnsi" w:hAnsiTheme="minorHAnsi" w:cstheme="majorHAnsi"/>
          <w:b/>
          <w:bCs/>
          <w:szCs w:val="22"/>
          <w:vertAlign w:val="superscript"/>
        </w:rPr>
        <w:t>th</w:t>
      </w:r>
      <w:r w:rsidRPr="00CA7682">
        <w:rPr>
          <w:rFonts w:asciiTheme="minorHAnsi" w:hAnsiTheme="minorHAnsi" w:cstheme="majorHAnsi"/>
          <w:b/>
          <w:bCs/>
          <w:szCs w:val="22"/>
        </w:rPr>
        <w:t xml:space="preserve"> 2019</w:t>
      </w:r>
    </w:p>
    <w:p w14:paraId="4AC9044F" w14:textId="77777777" w:rsidR="00E065DA" w:rsidRPr="00CA7682" w:rsidRDefault="00E065DA" w:rsidP="00E065DA">
      <w:pPr>
        <w:spacing w:line="276" w:lineRule="auto"/>
        <w:rPr>
          <w:rFonts w:asciiTheme="minorHAnsi" w:hAnsiTheme="minorHAnsi" w:cstheme="majorHAnsi"/>
          <w:b/>
          <w:bCs/>
          <w:szCs w:val="22"/>
        </w:rPr>
      </w:pPr>
    </w:p>
    <w:p w14:paraId="1CB727FD" w14:textId="1F5700DE" w:rsidR="00E065DA" w:rsidRPr="00CA7682" w:rsidRDefault="00573EE6" w:rsidP="00E065DA">
      <w:pPr>
        <w:spacing w:line="276" w:lineRule="auto"/>
        <w:rPr>
          <w:rFonts w:asciiTheme="minorHAnsi" w:hAnsiTheme="minorHAnsi" w:cstheme="majorHAnsi"/>
          <w:b/>
          <w:bCs/>
          <w:szCs w:val="22"/>
        </w:rPr>
      </w:pPr>
      <w:r w:rsidRPr="00CA7682">
        <w:rPr>
          <w:rFonts w:asciiTheme="minorHAnsi" w:hAnsiTheme="minorHAnsi" w:cstheme="majorHAnsi"/>
          <w:b/>
          <w:bCs/>
          <w:szCs w:val="22"/>
        </w:rPr>
        <w:t xml:space="preserve">AUTHOR, </w:t>
      </w:r>
      <w:r w:rsidR="00476F6C" w:rsidRPr="00CA7682">
        <w:rPr>
          <w:rFonts w:asciiTheme="minorHAnsi" w:hAnsiTheme="minorHAnsi" w:cstheme="majorHAnsi"/>
          <w:b/>
          <w:bCs/>
          <w:szCs w:val="22"/>
        </w:rPr>
        <w:t xml:space="preserve">BROADCASTER </w:t>
      </w:r>
      <w:r w:rsidRPr="00CA7682">
        <w:rPr>
          <w:rFonts w:asciiTheme="minorHAnsi" w:hAnsiTheme="minorHAnsi" w:cstheme="majorHAnsi"/>
          <w:b/>
          <w:bCs/>
          <w:szCs w:val="22"/>
        </w:rPr>
        <w:t xml:space="preserve">AND CARER </w:t>
      </w:r>
      <w:r w:rsidR="00476F6C" w:rsidRPr="00CA7682">
        <w:rPr>
          <w:rFonts w:asciiTheme="minorHAnsi" w:hAnsiTheme="minorHAnsi" w:cstheme="majorHAnsi"/>
          <w:b/>
          <w:bCs/>
          <w:szCs w:val="22"/>
        </w:rPr>
        <w:t xml:space="preserve">TEENA GATES </w:t>
      </w:r>
      <w:r w:rsidRPr="00CA7682">
        <w:rPr>
          <w:rFonts w:asciiTheme="minorHAnsi" w:hAnsiTheme="minorHAnsi" w:cstheme="majorHAnsi"/>
          <w:b/>
          <w:bCs/>
          <w:szCs w:val="22"/>
        </w:rPr>
        <w:t xml:space="preserve">HOPES TO INSPIRE OTHER FAMILY CARERS TO ADVOCATE FOR VITAL </w:t>
      </w:r>
      <w:r w:rsidR="006E55C4" w:rsidRPr="00CA7682">
        <w:rPr>
          <w:rFonts w:asciiTheme="minorHAnsi" w:hAnsiTheme="minorHAnsi" w:cstheme="majorHAnsi"/>
          <w:b/>
          <w:bCs/>
          <w:szCs w:val="22"/>
        </w:rPr>
        <w:t>COMMUNITY SUPPORTS</w:t>
      </w:r>
      <w:r w:rsidR="00650EAA" w:rsidRPr="00CA7682">
        <w:rPr>
          <w:rFonts w:asciiTheme="minorHAnsi" w:hAnsiTheme="minorHAnsi" w:cstheme="majorHAnsi"/>
          <w:b/>
          <w:bCs/>
          <w:szCs w:val="22"/>
        </w:rPr>
        <w:t xml:space="preserve"> FOLLOWING </w:t>
      </w:r>
      <w:r w:rsidR="00B71C01" w:rsidRPr="00CA7682">
        <w:rPr>
          <w:rFonts w:asciiTheme="minorHAnsi" w:hAnsiTheme="minorHAnsi" w:cstheme="majorHAnsi"/>
          <w:b/>
          <w:bCs/>
          <w:szCs w:val="22"/>
        </w:rPr>
        <w:t xml:space="preserve">HER </w:t>
      </w:r>
      <w:r w:rsidR="00206B33" w:rsidRPr="00CA7682">
        <w:rPr>
          <w:rFonts w:asciiTheme="minorHAnsi" w:hAnsiTheme="minorHAnsi" w:cstheme="majorHAnsi"/>
          <w:b/>
          <w:bCs/>
          <w:szCs w:val="22"/>
        </w:rPr>
        <w:t xml:space="preserve">SUCCESSFUL </w:t>
      </w:r>
      <w:r w:rsidR="00650EAA" w:rsidRPr="00CA7682">
        <w:rPr>
          <w:rFonts w:asciiTheme="minorHAnsi" w:hAnsiTheme="minorHAnsi" w:cstheme="majorHAnsi"/>
          <w:b/>
          <w:bCs/>
          <w:szCs w:val="22"/>
        </w:rPr>
        <w:t>ONLINE CAMPAIGN</w:t>
      </w:r>
    </w:p>
    <w:p w14:paraId="3985CDDB" w14:textId="77777777" w:rsidR="00E065DA" w:rsidRPr="00CA7682" w:rsidRDefault="00E065DA" w:rsidP="00E065DA">
      <w:pPr>
        <w:spacing w:line="276" w:lineRule="auto"/>
        <w:rPr>
          <w:rFonts w:asciiTheme="minorHAnsi" w:hAnsiTheme="minorHAnsi" w:cstheme="majorHAnsi"/>
          <w:b/>
          <w:bCs/>
          <w:szCs w:val="22"/>
        </w:rPr>
      </w:pPr>
    </w:p>
    <w:p w14:paraId="2498F3E1" w14:textId="1E092D09" w:rsidR="00971D3C" w:rsidRPr="00971D3C" w:rsidRDefault="00971D3C" w:rsidP="00971D3C">
      <w:pPr>
        <w:spacing w:line="276" w:lineRule="auto"/>
        <w:rPr>
          <w:rFonts w:asciiTheme="minorHAnsi" w:hAnsiTheme="minorHAnsi" w:cstheme="majorHAnsi"/>
          <w:szCs w:val="22"/>
        </w:rPr>
      </w:pPr>
      <w:r w:rsidRPr="00971D3C">
        <w:rPr>
          <w:rFonts w:asciiTheme="minorHAnsi" w:hAnsiTheme="minorHAnsi" w:cstheme="majorHAnsi"/>
          <w:szCs w:val="22"/>
        </w:rPr>
        <w:t>Author, broadcaster and current carer Teena Gates discussed her hopes to inspire other family carers to create change for vital community supports following her successful #BringHimHome online campaign to secure a homecare package for her father, Terry (94), at a special event to mark Carers Week 2019 in Dublin today.</w:t>
      </w:r>
    </w:p>
    <w:p w14:paraId="4EB879EA" w14:textId="77777777" w:rsidR="00E065DA" w:rsidRPr="00CA7682" w:rsidRDefault="00E065DA" w:rsidP="00E065DA">
      <w:pPr>
        <w:spacing w:line="276" w:lineRule="auto"/>
        <w:rPr>
          <w:rFonts w:asciiTheme="minorHAnsi" w:hAnsiTheme="minorHAnsi" w:cstheme="majorHAnsi"/>
          <w:szCs w:val="22"/>
        </w:rPr>
      </w:pPr>
    </w:p>
    <w:p w14:paraId="1629D9EE" w14:textId="10D44972" w:rsidR="00E065DA" w:rsidRPr="00CA7682" w:rsidRDefault="00476F6C" w:rsidP="00E065DA">
      <w:pPr>
        <w:spacing w:line="276" w:lineRule="auto"/>
        <w:rPr>
          <w:rFonts w:asciiTheme="minorHAnsi" w:hAnsiTheme="minorHAnsi" w:cstheme="majorHAnsi"/>
          <w:szCs w:val="22"/>
        </w:rPr>
      </w:pPr>
      <w:r w:rsidRPr="00CA7682">
        <w:rPr>
          <w:rFonts w:asciiTheme="minorHAnsi" w:hAnsiTheme="minorHAnsi" w:cs="Arial"/>
          <w:bCs/>
          <w:szCs w:val="22"/>
        </w:rPr>
        <w:t xml:space="preserve">The </w:t>
      </w:r>
      <w:r w:rsidR="00E065DA" w:rsidRPr="00CA7682">
        <w:rPr>
          <w:rFonts w:asciiTheme="minorHAnsi" w:hAnsiTheme="minorHAnsi" w:cstheme="majorHAnsi"/>
          <w:szCs w:val="22"/>
        </w:rPr>
        <w:t>Dementia Carers Campaign Network (DCCN), which is supported by T</w:t>
      </w:r>
      <w:r w:rsidRPr="00CA7682">
        <w:rPr>
          <w:rFonts w:asciiTheme="minorHAnsi" w:hAnsiTheme="minorHAnsi" w:cstheme="majorHAnsi"/>
          <w:szCs w:val="22"/>
        </w:rPr>
        <w:t xml:space="preserve">he Alzheimer Society of Ireland, hosted the </w:t>
      </w:r>
      <w:r w:rsidR="00E065DA" w:rsidRPr="00CA7682">
        <w:rPr>
          <w:rFonts w:asciiTheme="minorHAnsi" w:hAnsiTheme="minorHAnsi" w:cstheme="majorHAnsi"/>
          <w:szCs w:val="22"/>
        </w:rPr>
        <w:t xml:space="preserve">event called ‘Empowering Volunteer Family Carer Advocates’ </w:t>
      </w:r>
      <w:r w:rsidRPr="00CA7682">
        <w:rPr>
          <w:rFonts w:asciiTheme="minorHAnsi" w:hAnsiTheme="minorHAnsi" w:cstheme="majorHAnsi"/>
          <w:szCs w:val="22"/>
        </w:rPr>
        <w:t xml:space="preserve">which aimed </w:t>
      </w:r>
      <w:r w:rsidR="00E065DA" w:rsidRPr="00CA7682">
        <w:rPr>
          <w:rFonts w:asciiTheme="minorHAnsi" w:hAnsiTheme="minorHAnsi" w:cs="Arial"/>
          <w:bCs/>
          <w:szCs w:val="22"/>
        </w:rPr>
        <w:t>to promote importance of the carer voice and</w:t>
      </w:r>
      <w:r w:rsidR="00E065DA" w:rsidRPr="00CA7682">
        <w:rPr>
          <w:rFonts w:asciiTheme="minorHAnsi" w:hAnsiTheme="minorHAnsi" w:cs="Arial"/>
          <w:bCs/>
          <w:i/>
          <w:szCs w:val="22"/>
        </w:rPr>
        <w:t xml:space="preserve"> </w:t>
      </w:r>
      <w:r w:rsidR="00E065DA" w:rsidRPr="00CA7682">
        <w:rPr>
          <w:rFonts w:asciiTheme="minorHAnsi" w:hAnsiTheme="minorHAnsi" w:cstheme="majorHAnsi"/>
          <w:szCs w:val="22"/>
        </w:rPr>
        <w:t xml:space="preserve">to showcase </w:t>
      </w:r>
      <w:r w:rsidR="00DF56A5">
        <w:rPr>
          <w:rFonts w:asciiTheme="minorHAnsi" w:hAnsiTheme="minorHAnsi" w:cstheme="majorHAnsi"/>
          <w:szCs w:val="22"/>
        </w:rPr>
        <w:t xml:space="preserve">the </w:t>
      </w:r>
      <w:r w:rsidR="00E065DA" w:rsidRPr="00CA7682">
        <w:rPr>
          <w:rFonts w:asciiTheme="minorHAnsi" w:hAnsiTheme="minorHAnsi" w:cstheme="majorHAnsi"/>
          <w:szCs w:val="22"/>
        </w:rPr>
        <w:t>value of voluntary carers in Ireland.</w:t>
      </w:r>
    </w:p>
    <w:p w14:paraId="5E9A43B8" w14:textId="77777777" w:rsidR="00E065DA" w:rsidRDefault="00E065DA" w:rsidP="00E065DA">
      <w:pPr>
        <w:spacing w:line="276" w:lineRule="auto"/>
        <w:rPr>
          <w:rFonts w:asciiTheme="minorHAnsi" w:hAnsiTheme="minorHAnsi" w:cstheme="majorHAnsi"/>
          <w:szCs w:val="22"/>
        </w:rPr>
      </w:pPr>
    </w:p>
    <w:p w14:paraId="73DE8736" w14:textId="2840ABD4" w:rsidR="005E33E8" w:rsidRDefault="005E33E8" w:rsidP="00E065DA">
      <w:pPr>
        <w:spacing w:line="276" w:lineRule="auto"/>
        <w:rPr>
          <w:rFonts w:asciiTheme="minorHAnsi" w:hAnsiTheme="minorHAnsi" w:cstheme="majorHAnsi"/>
          <w:szCs w:val="22"/>
        </w:rPr>
      </w:pPr>
      <w:r w:rsidRPr="00971D3C">
        <w:rPr>
          <w:rFonts w:asciiTheme="minorHAnsi" w:hAnsiTheme="minorHAnsi" w:cstheme="majorHAnsi"/>
          <w:szCs w:val="22"/>
        </w:rPr>
        <w:t>Teena explained that after her father, Terry, was hospitalised for weeks</w:t>
      </w:r>
      <w:r w:rsidR="00642C85">
        <w:rPr>
          <w:rFonts w:asciiTheme="minorHAnsi" w:hAnsiTheme="minorHAnsi" w:cstheme="majorHAnsi"/>
          <w:szCs w:val="22"/>
        </w:rPr>
        <w:t xml:space="preserve"> and</w:t>
      </w:r>
      <w:r w:rsidRPr="00971D3C">
        <w:rPr>
          <w:rFonts w:asciiTheme="minorHAnsi" w:hAnsiTheme="minorHAnsi" w:cstheme="majorHAnsi"/>
          <w:szCs w:val="22"/>
        </w:rPr>
        <w:t xml:space="preserve"> set up a successful online social media campaign to secure a homecare package for her dad</w:t>
      </w:r>
      <w:r w:rsidR="00642C85">
        <w:rPr>
          <w:rFonts w:asciiTheme="minorHAnsi" w:hAnsiTheme="minorHAnsi" w:cstheme="majorHAnsi"/>
          <w:szCs w:val="22"/>
        </w:rPr>
        <w:t xml:space="preserve">. Teena </w:t>
      </w:r>
      <w:r w:rsidRPr="00971D3C">
        <w:rPr>
          <w:rFonts w:asciiTheme="minorHAnsi" w:hAnsiTheme="minorHAnsi" w:cstheme="majorHAnsi"/>
          <w:szCs w:val="22"/>
        </w:rPr>
        <w:t>is no</w:t>
      </w:r>
      <w:r w:rsidR="00693F68">
        <w:rPr>
          <w:rFonts w:asciiTheme="minorHAnsi" w:hAnsiTheme="minorHAnsi" w:cstheme="majorHAnsi"/>
          <w:szCs w:val="22"/>
        </w:rPr>
        <w:t xml:space="preserve">w a full-time carer for her dad and </w:t>
      </w:r>
      <w:r w:rsidRPr="00971D3C">
        <w:rPr>
          <w:rFonts w:asciiTheme="minorHAnsi" w:hAnsiTheme="minorHAnsi" w:cstheme="majorHAnsi"/>
          <w:szCs w:val="22"/>
        </w:rPr>
        <w:t xml:space="preserve">still works </w:t>
      </w:r>
      <w:r>
        <w:rPr>
          <w:rFonts w:asciiTheme="minorHAnsi" w:hAnsiTheme="minorHAnsi" w:cstheme="majorHAnsi"/>
          <w:szCs w:val="22"/>
        </w:rPr>
        <w:t xml:space="preserve">three days a week in the media. </w:t>
      </w:r>
      <w:r w:rsidR="00642C85">
        <w:rPr>
          <w:rFonts w:asciiTheme="minorHAnsi" w:hAnsiTheme="minorHAnsi" w:cstheme="majorHAnsi"/>
          <w:szCs w:val="22"/>
        </w:rPr>
        <w:t xml:space="preserve">She </w:t>
      </w:r>
      <w:r>
        <w:rPr>
          <w:rFonts w:asciiTheme="minorHAnsi" w:hAnsiTheme="minorHAnsi" w:cstheme="majorHAnsi"/>
          <w:szCs w:val="22"/>
        </w:rPr>
        <w:t xml:space="preserve">is </w:t>
      </w:r>
      <w:r w:rsidR="00812D93">
        <w:rPr>
          <w:rFonts w:asciiTheme="minorHAnsi" w:hAnsiTheme="minorHAnsi" w:cstheme="majorHAnsi"/>
          <w:szCs w:val="22"/>
        </w:rPr>
        <w:t xml:space="preserve">now </w:t>
      </w:r>
      <w:r>
        <w:rPr>
          <w:rFonts w:asciiTheme="minorHAnsi" w:hAnsiTheme="minorHAnsi" w:cstheme="majorHAnsi"/>
          <w:szCs w:val="22"/>
        </w:rPr>
        <w:t>determined to now speak up and advocate on behalf of other carers</w:t>
      </w:r>
      <w:r w:rsidR="005B16AA">
        <w:rPr>
          <w:rFonts w:asciiTheme="minorHAnsi" w:hAnsiTheme="minorHAnsi" w:cstheme="majorHAnsi"/>
          <w:szCs w:val="22"/>
        </w:rPr>
        <w:t xml:space="preserve"> who are going through the same challenges</w:t>
      </w:r>
      <w:bookmarkStart w:id="0" w:name="_GoBack"/>
      <w:bookmarkEnd w:id="0"/>
      <w:r>
        <w:rPr>
          <w:rFonts w:asciiTheme="minorHAnsi" w:hAnsiTheme="minorHAnsi" w:cstheme="majorHAnsi"/>
          <w:szCs w:val="22"/>
        </w:rPr>
        <w:t>.</w:t>
      </w:r>
    </w:p>
    <w:p w14:paraId="3AF60AE1" w14:textId="77777777" w:rsidR="005E33E8" w:rsidRPr="00CA7682" w:rsidRDefault="005E33E8" w:rsidP="00E065DA">
      <w:pPr>
        <w:spacing w:line="276" w:lineRule="auto"/>
        <w:rPr>
          <w:rFonts w:asciiTheme="minorHAnsi" w:hAnsiTheme="minorHAnsi" w:cstheme="majorHAnsi"/>
          <w:szCs w:val="22"/>
        </w:rPr>
      </w:pPr>
    </w:p>
    <w:p w14:paraId="4591E7B5" w14:textId="47BBA917" w:rsidR="00E065DA" w:rsidRPr="00CA7682" w:rsidRDefault="00E065DA" w:rsidP="00E065DA">
      <w:pPr>
        <w:spacing w:line="276" w:lineRule="auto"/>
        <w:rPr>
          <w:rFonts w:asciiTheme="minorHAnsi" w:hAnsiTheme="minorHAnsi" w:cstheme="majorHAnsi"/>
          <w:szCs w:val="22"/>
        </w:rPr>
      </w:pPr>
      <w:r w:rsidRPr="00CA7682">
        <w:rPr>
          <w:rFonts w:asciiTheme="minorHAnsi" w:hAnsiTheme="minorHAnsi" w:cstheme="majorHAnsi"/>
          <w:szCs w:val="22"/>
        </w:rPr>
        <w:t xml:space="preserve">The event, which was held </w:t>
      </w:r>
      <w:r w:rsidR="00476F6C" w:rsidRPr="00CA7682">
        <w:rPr>
          <w:rFonts w:asciiTheme="minorHAnsi" w:hAnsiTheme="minorHAnsi" w:cstheme="majorHAnsi"/>
          <w:szCs w:val="22"/>
        </w:rPr>
        <w:t xml:space="preserve">in Wood Quay, Dublin 8, was </w:t>
      </w:r>
      <w:r w:rsidRPr="00CA7682">
        <w:rPr>
          <w:rFonts w:asciiTheme="minorHAnsi" w:hAnsiTheme="minorHAnsi" w:cstheme="majorHAnsi"/>
          <w:szCs w:val="22"/>
        </w:rPr>
        <w:t xml:space="preserve">aimed at all carers and not just carers of people with dementia, </w:t>
      </w:r>
      <w:r w:rsidR="008E2788" w:rsidRPr="00CA7682">
        <w:rPr>
          <w:rFonts w:asciiTheme="minorHAnsi" w:hAnsiTheme="minorHAnsi" w:cstheme="majorHAnsi"/>
          <w:szCs w:val="22"/>
        </w:rPr>
        <w:t xml:space="preserve">offered </w:t>
      </w:r>
      <w:r w:rsidRPr="00CA7682">
        <w:rPr>
          <w:rFonts w:asciiTheme="minorHAnsi" w:hAnsiTheme="minorHAnsi" w:cstheme="majorHAnsi"/>
          <w:szCs w:val="22"/>
        </w:rPr>
        <w:t xml:space="preserve">people the skills, confidence and knowledge to lobby, represent, campaign and highlight the issues and challenges </w:t>
      </w:r>
      <w:r w:rsidR="006F1FD8" w:rsidRPr="00CA7682">
        <w:rPr>
          <w:rFonts w:asciiTheme="minorHAnsi" w:hAnsiTheme="minorHAnsi" w:cstheme="majorHAnsi"/>
          <w:szCs w:val="22"/>
        </w:rPr>
        <w:t xml:space="preserve">that are currently </w:t>
      </w:r>
      <w:r w:rsidRPr="00CA7682">
        <w:rPr>
          <w:rFonts w:asciiTheme="minorHAnsi" w:hAnsiTheme="minorHAnsi" w:cstheme="majorHAnsi"/>
          <w:szCs w:val="22"/>
        </w:rPr>
        <w:t xml:space="preserve">facing family carers. </w:t>
      </w:r>
    </w:p>
    <w:p w14:paraId="516410BC" w14:textId="77777777" w:rsidR="002515B4" w:rsidRPr="00CA7682" w:rsidRDefault="002515B4" w:rsidP="00E065DA">
      <w:pPr>
        <w:spacing w:line="276" w:lineRule="auto"/>
        <w:rPr>
          <w:rFonts w:asciiTheme="minorHAnsi" w:hAnsiTheme="minorHAnsi" w:cstheme="majorHAnsi"/>
          <w:szCs w:val="22"/>
        </w:rPr>
      </w:pPr>
    </w:p>
    <w:p w14:paraId="451EAC1D" w14:textId="37E3E244" w:rsidR="002515B4" w:rsidRPr="00CA7682" w:rsidRDefault="008E2788" w:rsidP="002515B4">
      <w:pPr>
        <w:spacing w:line="276" w:lineRule="auto"/>
        <w:rPr>
          <w:rFonts w:asciiTheme="minorHAnsi" w:hAnsiTheme="minorHAnsi"/>
          <w:szCs w:val="22"/>
        </w:rPr>
      </w:pPr>
      <w:r w:rsidRPr="00CA7682">
        <w:rPr>
          <w:rFonts w:asciiTheme="minorHAnsi" w:hAnsiTheme="minorHAnsi" w:cstheme="majorHAnsi"/>
          <w:szCs w:val="22"/>
        </w:rPr>
        <w:t>The s</w:t>
      </w:r>
      <w:r w:rsidR="00672761" w:rsidRPr="00CA7682">
        <w:rPr>
          <w:rFonts w:asciiTheme="minorHAnsi" w:hAnsiTheme="minorHAnsi" w:cstheme="majorHAnsi"/>
          <w:szCs w:val="22"/>
        </w:rPr>
        <w:t xml:space="preserve">peakers included </w:t>
      </w:r>
      <w:r w:rsidR="00E065DA" w:rsidRPr="00CA7682">
        <w:rPr>
          <w:rFonts w:asciiTheme="minorHAnsi" w:hAnsiTheme="minorHAnsi"/>
          <w:szCs w:val="22"/>
        </w:rPr>
        <w:t>The Alzheimer Societ</w:t>
      </w:r>
      <w:r w:rsidR="00686E35" w:rsidRPr="00CA7682">
        <w:rPr>
          <w:rFonts w:asciiTheme="minorHAnsi" w:hAnsiTheme="minorHAnsi"/>
          <w:szCs w:val="22"/>
        </w:rPr>
        <w:t>y of Ireland CEO Pat McLoughlin,</w:t>
      </w:r>
      <w:r w:rsidR="00E065DA" w:rsidRPr="00CA7682">
        <w:rPr>
          <w:rFonts w:asciiTheme="minorHAnsi" w:hAnsiTheme="minorHAnsi"/>
          <w:szCs w:val="22"/>
        </w:rPr>
        <w:t xml:space="preserve"> Irish C</w:t>
      </w:r>
      <w:r w:rsidR="00686E35" w:rsidRPr="00CA7682">
        <w:rPr>
          <w:rFonts w:asciiTheme="minorHAnsi" w:hAnsiTheme="minorHAnsi"/>
          <w:szCs w:val="22"/>
        </w:rPr>
        <w:t xml:space="preserve">ancer Society CEO Averil Power and </w:t>
      </w:r>
      <w:r w:rsidR="00E065DA" w:rsidRPr="00CA7682">
        <w:rPr>
          <w:rFonts w:asciiTheme="minorHAnsi" w:hAnsiTheme="minorHAnsi"/>
          <w:szCs w:val="22"/>
        </w:rPr>
        <w:t xml:space="preserve">Senior Manager </w:t>
      </w:r>
      <w:r w:rsidR="00686E35" w:rsidRPr="00CA7682">
        <w:rPr>
          <w:rFonts w:asciiTheme="minorHAnsi" w:hAnsiTheme="minorHAnsi"/>
          <w:szCs w:val="22"/>
        </w:rPr>
        <w:t xml:space="preserve">from </w:t>
      </w:r>
      <w:r w:rsidR="00E065DA" w:rsidRPr="00CA7682">
        <w:rPr>
          <w:rFonts w:asciiTheme="minorHAnsi" w:hAnsiTheme="minorHAnsi"/>
          <w:szCs w:val="22"/>
        </w:rPr>
        <w:t>Carr Communications Jillian Garvey</w:t>
      </w:r>
      <w:r w:rsidR="002515B4" w:rsidRPr="00CA7682">
        <w:rPr>
          <w:rFonts w:asciiTheme="minorHAnsi" w:hAnsiTheme="minorHAnsi"/>
          <w:szCs w:val="22"/>
        </w:rPr>
        <w:t xml:space="preserve"> and was attended by staff, friends and supporters of the ASI and family carer advocates from partner organisations including Family Carers Ireland, Care Alliance and the Irish Cancer Society.</w:t>
      </w:r>
    </w:p>
    <w:p w14:paraId="6FC4E99B" w14:textId="77777777" w:rsidR="002515B4" w:rsidRPr="00CA7682" w:rsidRDefault="002515B4" w:rsidP="002515B4">
      <w:pPr>
        <w:spacing w:line="276" w:lineRule="auto"/>
        <w:rPr>
          <w:rFonts w:asciiTheme="minorHAnsi" w:hAnsiTheme="minorHAnsi"/>
          <w:szCs w:val="22"/>
        </w:rPr>
      </w:pPr>
    </w:p>
    <w:p w14:paraId="28CBA241" w14:textId="77777777" w:rsidR="008E2788" w:rsidRPr="00CA7682" w:rsidRDefault="008E2788" w:rsidP="008E2788">
      <w:pPr>
        <w:shd w:val="clear" w:color="auto" w:fill="FFFFFF"/>
        <w:spacing w:line="276" w:lineRule="auto"/>
        <w:rPr>
          <w:rFonts w:asciiTheme="minorHAnsi" w:hAnsiTheme="minorHAnsi" w:cs="Arial"/>
          <w:b/>
          <w:i/>
          <w:szCs w:val="22"/>
        </w:rPr>
      </w:pPr>
      <w:r w:rsidRPr="00CA7682">
        <w:rPr>
          <w:rFonts w:asciiTheme="minorHAnsi" w:hAnsiTheme="minorHAnsi" w:cs="Arial"/>
          <w:b/>
          <w:i/>
          <w:szCs w:val="22"/>
        </w:rPr>
        <w:t>Carer, author and broadcaster Teena Gates said:</w:t>
      </w:r>
    </w:p>
    <w:p w14:paraId="6DD226AF" w14:textId="77777777" w:rsidR="008E2788" w:rsidRPr="00CA7682" w:rsidRDefault="008E2788" w:rsidP="008E2788">
      <w:pPr>
        <w:shd w:val="clear" w:color="auto" w:fill="FFFFFF"/>
        <w:spacing w:line="276" w:lineRule="auto"/>
        <w:rPr>
          <w:rFonts w:asciiTheme="minorHAnsi" w:hAnsiTheme="minorHAnsi" w:cs="Arial"/>
          <w:i/>
          <w:szCs w:val="22"/>
        </w:rPr>
      </w:pPr>
    </w:p>
    <w:p w14:paraId="3222EB3B" w14:textId="54F30264" w:rsidR="008E2788" w:rsidRPr="00CA7682" w:rsidRDefault="008E2788" w:rsidP="008E2788">
      <w:pPr>
        <w:shd w:val="clear" w:color="auto" w:fill="FFFFFF"/>
        <w:spacing w:line="276" w:lineRule="auto"/>
        <w:rPr>
          <w:rFonts w:asciiTheme="minorHAnsi" w:hAnsiTheme="minorHAnsi" w:cs="Arial"/>
          <w:i/>
          <w:szCs w:val="22"/>
        </w:rPr>
      </w:pPr>
      <w:r w:rsidRPr="00CA7682">
        <w:rPr>
          <w:rFonts w:asciiTheme="minorHAnsi" w:hAnsiTheme="minorHAnsi" w:cs="Arial"/>
          <w:i/>
          <w:szCs w:val="22"/>
        </w:rPr>
        <w:t>“My 94-year-old father has an acquired brain injury and was di</w:t>
      </w:r>
      <w:r w:rsidR="00672761" w:rsidRPr="00CA7682">
        <w:rPr>
          <w:rFonts w:asciiTheme="minorHAnsi" w:hAnsiTheme="minorHAnsi" w:cs="Arial"/>
          <w:i/>
          <w:szCs w:val="22"/>
        </w:rPr>
        <w:t xml:space="preserve">agnosed with dementia </w:t>
      </w:r>
      <w:r w:rsidR="00604706" w:rsidRPr="00CA7682">
        <w:rPr>
          <w:rFonts w:asciiTheme="minorHAnsi" w:hAnsiTheme="minorHAnsi" w:cs="Arial"/>
          <w:i/>
          <w:szCs w:val="22"/>
        </w:rPr>
        <w:t xml:space="preserve">earlier </w:t>
      </w:r>
      <w:r w:rsidR="00672761" w:rsidRPr="00CA7682">
        <w:rPr>
          <w:rFonts w:asciiTheme="minorHAnsi" w:hAnsiTheme="minorHAnsi" w:cs="Arial"/>
          <w:i/>
          <w:szCs w:val="22"/>
        </w:rPr>
        <w:t>this year. H</w:t>
      </w:r>
      <w:r w:rsidRPr="00CA7682">
        <w:rPr>
          <w:rFonts w:asciiTheme="minorHAnsi" w:hAnsiTheme="minorHAnsi" w:cs="Arial"/>
          <w:i/>
          <w:szCs w:val="22"/>
        </w:rPr>
        <w:t xml:space="preserve">e </w:t>
      </w:r>
      <w:r w:rsidR="00672761" w:rsidRPr="00CA7682">
        <w:rPr>
          <w:rFonts w:asciiTheme="minorHAnsi" w:hAnsiTheme="minorHAnsi" w:cs="Arial"/>
          <w:i/>
          <w:szCs w:val="22"/>
        </w:rPr>
        <w:t>was in hospital for two months and wh</w:t>
      </w:r>
      <w:r w:rsidRPr="00CA7682">
        <w:rPr>
          <w:rFonts w:asciiTheme="minorHAnsi" w:hAnsiTheme="minorHAnsi" w:cs="Arial"/>
          <w:i/>
          <w:szCs w:val="22"/>
        </w:rPr>
        <w:t xml:space="preserve">en he was ready to come home I was looking for a care package </w:t>
      </w:r>
      <w:r w:rsidR="00573EE6" w:rsidRPr="00CA7682">
        <w:rPr>
          <w:rFonts w:asciiTheme="minorHAnsi" w:hAnsiTheme="minorHAnsi" w:cs="Arial"/>
          <w:i/>
          <w:szCs w:val="22"/>
        </w:rPr>
        <w:t xml:space="preserve">for </w:t>
      </w:r>
      <w:r w:rsidRPr="00CA7682">
        <w:rPr>
          <w:rFonts w:asciiTheme="minorHAnsi" w:hAnsiTheme="minorHAnsi" w:cs="Arial"/>
          <w:i/>
          <w:szCs w:val="22"/>
        </w:rPr>
        <w:t xml:space="preserve">him, but I was shocked to discover that some carers were waiting months and even years in some cases for a care package. My dad did not deserve to be institutionalised and </w:t>
      </w:r>
      <w:r w:rsidR="00672761" w:rsidRPr="00CA7682">
        <w:rPr>
          <w:rFonts w:asciiTheme="minorHAnsi" w:hAnsiTheme="minorHAnsi" w:cs="Arial"/>
          <w:i/>
          <w:szCs w:val="22"/>
        </w:rPr>
        <w:t xml:space="preserve">I </w:t>
      </w:r>
      <w:r w:rsidRPr="00CA7682">
        <w:rPr>
          <w:rFonts w:asciiTheme="minorHAnsi" w:hAnsiTheme="minorHAnsi" w:cs="Arial"/>
          <w:i/>
          <w:szCs w:val="22"/>
        </w:rPr>
        <w:t xml:space="preserve">wanted </w:t>
      </w:r>
      <w:r w:rsidR="00672761" w:rsidRPr="00CA7682">
        <w:rPr>
          <w:rFonts w:asciiTheme="minorHAnsi" w:hAnsiTheme="minorHAnsi" w:cs="Arial"/>
          <w:i/>
          <w:szCs w:val="22"/>
        </w:rPr>
        <w:t xml:space="preserve">him to be cared for at home, </w:t>
      </w:r>
      <w:r w:rsidR="000E73DB" w:rsidRPr="00CA7682">
        <w:rPr>
          <w:rFonts w:asciiTheme="minorHAnsi" w:hAnsiTheme="minorHAnsi" w:cs="Arial"/>
          <w:i/>
          <w:szCs w:val="22"/>
        </w:rPr>
        <w:t xml:space="preserve">in his own house in </w:t>
      </w:r>
      <w:r w:rsidRPr="00CA7682">
        <w:rPr>
          <w:rFonts w:asciiTheme="minorHAnsi" w:hAnsiTheme="minorHAnsi" w:cs="Arial"/>
          <w:i/>
          <w:szCs w:val="22"/>
        </w:rPr>
        <w:t>his own communit</w:t>
      </w:r>
      <w:r w:rsidR="00672761" w:rsidRPr="00CA7682">
        <w:rPr>
          <w:rFonts w:asciiTheme="minorHAnsi" w:hAnsiTheme="minorHAnsi" w:cs="Arial"/>
          <w:i/>
          <w:szCs w:val="22"/>
        </w:rPr>
        <w:t>y – that’s all anyone deserves</w:t>
      </w:r>
      <w:r w:rsidRPr="00CA7682">
        <w:rPr>
          <w:rFonts w:asciiTheme="minorHAnsi" w:hAnsiTheme="minorHAnsi" w:cs="Arial"/>
          <w:i/>
          <w:szCs w:val="22"/>
        </w:rPr>
        <w:t>. I was lucky that I was able to get a home care package for my Dad – but I know that there are so many others out there wh</w:t>
      </w:r>
      <w:r w:rsidR="00573EE6" w:rsidRPr="00CA7682">
        <w:rPr>
          <w:rFonts w:asciiTheme="minorHAnsi" w:hAnsiTheme="minorHAnsi" w:cs="Arial"/>
          <w:i/>
          <w:szCs w:val="22"/>
        </w:rPr>
        <w:t xml:space="preserve">o are still trying to find one. </w:t>
      </w:r>
    </w:p>
    <w:p w14:paraId="224A9E5B" w14:textId="77777777" w:rsidR="00E065DA" w:rsidRPr="00CA7682" w:rsidRDefault="00E065DA" w:rsidP="00E065DA">
      <w:pPr>
        <w:spacing w:line="276" w:lineRule="auto"/>
        <w:rPr>
          <w:rFonts w:asciiTheme="minorHAnsi" w:hAnsiTheme="minorHAnsi" w:cstheme="majorHAnsi"/>
          <w:szCs w:val="22"/>
        </w:rPr>
      </w:pPr>
    </w:p>
    <w:p w14:paraId="77EAB3C3" w14:textId="71636375" w:rsidR="00573EE6" w:rsidRPr="00CA7682" w:rsidRDefault="00573EE6" w:rsidP="00573EE6">
      <w:pPr>
        <w:shd w:val="clear" w:color="auto" w:fill="FFFFFF"/>
        <w:spacing w:line="276" w:lineRule="auto"/>
        <w:rPr>
          <w:rFonts w:asciiTheme="minorHAnsi" w:hAnsiTheme="minorHAnsi" w:cs="Arial"/>
          <w:i/>
          <w:szCs w:val="22"/>
        </w:rPr>
      </w:pPr>
      <w:r w:rsidRPr="00CA7682">
        <w:rPr>
          <w:rFonts w:asciiTheme="minorHAnsi" w:hAnsiTheme="minorHAnsi" w:cs="Arial"/>
          <w:i/>
          <w:szCs w:val="22"/>
        </w:rPr>
        <w:t>“Carers do so much great work on behalf of the State and save them so much money. Carers make huge sacrifices and actually feel guilty when they take a break or want to go out for a coffee. This shouldn’t be the case. Carers need to know that they must look after themselves and care for the carer is so important. It was great to be at this inspirational event today to encourage voluntary fam</w:t>
      </w:r>
      <w:r w:rsidR="003A1827" w:rsidRPr="00CA7682">
        <w:rPr>
          <w:rFonts w:asciiTheme="minorHAnsi" w:hAnsiTheme="minorHAnsi" w:cs="Arial"/>
          <w:i/>
          <w:szCs w:val="22"/>
        </w:rPr>
        <w:t>ily carers to find their voice.”</w:t>
      </w:r>
    </w:p>
    <w:p w14:paraId="32769B4F" w14:textId="77777777" w:rsidR="00EB02E4" w:rsidRPr="00CA7682" w:rsidRDefault="00EB02E4" w:rsidP="00E065DA">
      <w:pPr>
        <w:spacing w:line="276" w:lineRule="auto"/>
        <w:rPr>
          <w:rFonts w:asciiTheme="minorHAnsi" w:hAnsiTheme="minorHAnsi" w:cstheme="majorHAnsi"/>
          <w:szCs w:val="22"/>
        </w:rPr>
      </w:pPr>
    </w:p>
    <w:p w14:paraId="0B310589" w14:textId="77777777" w:rsidR="00EB02E4" w:rsidRPr="00CA7682" w:rsidRDefault="00EB02E4" w:rsidP="00E065DA">
      <w:pPr>
        <w:spacing w:line="276" w:lineRule="auto"/>
        <w:rPr>
          <w:rFonts w:asciiTheme="minorHAnsi" w:hAnsiTheme="minorHAnsi" w:cstheme="majorHAnsi"/>
          <w:szCs w:val="22"/>
        </w:rPr>
      </w:pPr>
    </w:p>
    <w:p w14:paraId="72AE1875" w14:textId="77777777" w:rsidR="00EB02E4" w:rsidRPr="00CA7682" w:rsidRDefault="00EB02E4" w:rsidP="00E065DA">
      <w:pPr>
        <w:spacing w:line="276" w:lineRule="auto"/>
        <w:rPr>
          <w:rFonts w:asciiTheme="minorHAnsi" w:hAnsiTheme="minorHAnsi" w:cstheme="majorHAnsi"/>
          <w:szCs w:val="22"/>
        </w:rPr>
      </w:pPr>
    </w:p>
    <w:p w14:paraId="745D1997" w14:textId="77777777" w:rsidR="00EB02E4" w:rsidRPr="00CA7682" w:rsidRDefault="00EB02E4" w:rsidP="00E065DA">
      <w:pPr>
        <w:spacing w:line="276" w:lineRule="auto"/>
        <w:rPr>
          <w:rFonts w:asciiTheme="minorHAnsi" w:hAnsiTheme="minorHAnsi" w:cstheme="majorHAnsi"/>
          <w:szCs w:val="22"/>
        </w:rPr>
      </w:pPr>
    </w:p>
    <w:p w14:paraId="471C271B" w14:textId="6A4F313C" w:rsidR="00E065DA" w:rsidRPr="00CA7682" w:rsidRDefault="00E065DA" w:rsidP="00E065DA">
      <w:pPr>
        <w:spacing w:line="276" w:lineRule="auto"/>
        <w:rPr>
          <w:rFonts w:asciiTheme="minorHAnsi" w:hAnsiTheme="minorHAnsi" w:cstheme="majorHAnsi"/>
          <w:szCs w:val="22"/>
        </w:rPr>
      </w:pPr>
      <w:r w:rsidRPr="00CA7682">
        <w:rPr>
          <w:rFonts w:asciiTheme="minorHAnsi" w:hAnsiTheme="minorHAnsi" w:cstheme="majorHAnsi"/>
          <w:szCs w:val="22"/>
        </w:rPr>
        <w:t>Carers Week 2019 is an opportunity to acknowledge the 370,000 family carers across Ireland. It is an opportunity to thank them and to let them know that they are valued.</w:t>
      </w:r>
      <w:r w:rsidR="008E2788" w:rsidRPr="00CA7682">
        <w:rPr>
          <w:rFonts w:asciiTheme="minorHAnsi" w:hAnsiTheme="minorHAnsi" w:cstheme="majorHAnsi"/>
          <w:szCs w:val="22"/>
        </w:rPr>
        <w:t xml:space="preserve"> </w:t>
      </w:r>
      <w:r w:rsidRPr="00CA7682">
        <w:rPr>
          <w:rFonts w:asciiTheme="minorHAnsi" w:hAnsiTheme="minorHAnsi" w:cstheme="majorHAnsi"/>
          <w:szCs w:val="22"/>
        </w:rPr>
        <w:t>The ASI is one of 12 not-for-profit organisat</w:t>
      </w:r>
      <w:r w:rsidR="008E2788" w:rsidRPr="00CA7682">
        <w:rPr>
          <w:rFonts w:asciiTheme="minorHAnsi" w:hAnsiTheme="minorHAnsi" w:cstheme="majorHAnsi"/>
          <w:szCs w:val="22"/>
        </w:rPr>
        <w:t xml:space="preserve">ions that support Carers Week and this event is a part of </w:t>
      </w:r>
      <w:r w:rsidRPr="00CA7682">
        <w:rPr>
          <w:rFonts w:asciiTheme="minorHAnsi" w:hAnsiTheme="minorHAnsi" w:cstheme="majorHAnsi"/>
          <w:szCs w:val="22"/>
        </w:rPr>
        <w:t xml:space="preserve">an exciting range of events taking place across Ireland this week which are being held by partner organisations. </w:t>
      </w:r>
      <w:r w:rsidR="008E2788" w:rsidRPr="00CA7682">
        <w:rPr>
          <w:rFonts w:asciiTheme="minorHAnsi" w:hAnsiTheme="minorHAnsi" w:cstheme="majorHAnsi"/>
          <w:szCs w:val="22"/>
        </w:rPr>
        <w:t xml:space="preserve"> </w:t>
      </w:r>
    </w:p>
    <w:p w14:paraId="494800B0" w14:textId="77777777" w:rsidR="008E2788" w:rsidRPr="00CA7682" w:rsidRDefault="008E2788" w:rsidP="00E065DA">
      <w:pPr>
        <w:spacing w:line="276" w:lineRule="auto"/>
        <w:rPr>
          <w:rFonts w:asciiTheme="minorHAnsi" w:hAnsiTheme="minorHAnsi" w:cstheme="majorHAnsi"/>
          <w:szCs w:val="22"/>
        </w:rPr>
      </w:pPr>
    </w:p>
    <w:p w14:paraId="310E8095" w14:textId="77777777" w:rsidR="00E065DA" w:rsidRPr="00CA7682" w:rsidRDefault="00E065DA" w:rsidP="00E065DA">
      <w:pPr>
        <w:spacing w:line="276" w:lineRule="auto"/>
        <w:rPr>
          <w:rFonts w:asciiTheme="minorHAnsi" w:hAnsiTheme="minorHAnsi" w:cs="Arial"/>
          <w:szCs w:val="22"/>
        </w:rPr>
      </w:pPr>
      <w:r w:rsidRPr="00CA7682">
        <w:rPr>
          <w:rFonts w:asciiTheme="minorHAnsi" w:hAnsiTheme="minorHAnsi" w:cs="Arial"/>
          <w:szCs w:val="22"/>
        </w:rPr>
        <w:t>It is estimated that there are 55,000 people living with dementia in Ireland and for every one person with dementia three others are directly affected. The number of people with dementia is expected to more than double over the next 20 years to 113,000 in 2039. There are an estimated 50,000 carers of people with dementia in Ireland.</w:t>
      </w:r>
    </w:p>
    <w:p w14:paraId="0E427105" w14:textId="77777777" w:rsidR="003E0F82" w:rsidRPr="00CA7682" w:rsidRDefault="003E0F82" w:rsidP="00E065DA">
      <w:pPr>
        <w:spacing w:line="276" w:lineRule="auto"/>
        <w:rPr>
          <w:rFonts w:asciiTheme="minorHAnsi" w:hAnsiTheme="minorHAnsi" w:cs="Arial"/>
          <w:szCs w:val="22"/>
        </w:rPr>
      </w:pPr>
    </w:p>
    <w:p w14:paraId="7B6E1CE2" w14:textId="37BAA679" w:rsidR="003E0F82" w:rsidRPr="00CA7682" w:rsidRDefault="006F5D84" w:rsidP="003E0F82">
      <w:pPr>
        <w:spacing w:line="276" w:lineRule="auto"/>
        <w:rPr>
          <w:rFonts w:asciiTheme="minorHAnsi" w:hAnsiTheme="minorHAnsi"/>
          <w:b/>
          <w:i/>
          <w:szCs w:val="22"/>
        </w:rPr>
      </w:pPr>
      <w:r w:rsidRPr="00CA7682">
        <w:rPr>
          <w:rFonts w:asciiTheme="minorHAnsi" w:hAnsiTheme="minorHAnsi"/>
          <w:b/>
          <w:i/>
          <w:szCs w:val="22"/>
        </w:rPr>
        <w:t xml:space="preserve">The Alzheimer Society of Ireland CEO, Pat McLoughlin </w:t>
      </w:r>
      <w:r w:rsidR="003E0F82" w:rsidRPr="00CA7682">
        <w:rPr>
          <w:rFonts w:asciiTheme="minorHAnsi" w:hAnsiTheme="minorHAnsi"/>
          <w:b/>
          <w:i/>
          <w:szCs w:val="22"/>
        </w:rPr>
        <w:t xml:space="preserve">said: </w:t>
      </w:r>
    </w:p>
    <w:p w14:paraId="4A56FA92" w14:textId="77777777" w:rsidR="003E0F82" w:rsidRPr="00CA7682" w:rsidRDefault="003E0F82" w:rsidP="003E0F82">
      <w:pPr>
        <w:spacing w:line="276" w:lineRule="auto"/>
        <w:rPr>
          <w:rFonts w:asciiTheme="minorHAnsi" w:hAnsiTheme="minorHAnsi"/>
          <w:i/>
          <w:szCs w:val="22"/>
        </w:rPr>
      </w:pPr>
    </w:p>
    <w:p w14:paraId="6B938303" w14:textId="0A471BAD" w:rsidR="002249A6" w:rsidRPr="00CA7682" w:rsidRDefault="00012046" w:rsidP="00E065DA">
      <w:pPr>
        <w:shd w:val="clear" w:color="auto" w:fill="FFFFFF"/>
        <w:spacing w:line="276" w:lineRule="auto"/>
        <w:rPr>
          <w:rFonts w:asciiTheme="minorHAnsi" w:hAnsiTheme="minorHAnsi" w:cs="Arial"/>
          <w:i/>
          <w:iCs/>
          <w:szCs w:val="22"/>
          <w:shd w:val="clear" w:color="auto" w:fill="FFFFFF"/>
        </w:rPr>
      </w:pPr>
      <w:r w:rsidRPr="00CA7682">
        <w:rPr>
          <w:rFonts w:asciiTheme="minorHAnsi" w:hAnsiTheme="minorHAnsi" w:cs="Arial"/>
          <w:i/>
          <w:iCs/>
          <w:szCs w:val="22"/>
          <w:shd w:val="clear" w:color="auto" w:fill="FFFFFF"/>
        </w:rPr>
        <w:t>“This was a timely event today to promote the value of the carer voice and to acknowledge them during Carers Week 2019. I feel having the voice of family carer advocates to the fore gives our organisation real integrity and there is a huge value in having the voice of carers in working to create change. This group has had a fantastic impact on our organisation in putting the real issues that are affecting people with dementia and their family carers on the table. The carers voice is involved in almost all aspects of our work including media engagements, lobbying and research and also take an active role in key events such as Pre-Budget Submissions and the Emergency Dementia Summit.  </w:t>
      </w:r>
    </w:p>
    <w:p w14:paraId="64FD63A2" w14:textId="77777777" w:rsidR="00012046" w:rsidRPr="00CA7682" w:rsidRDefault="00012046" w:rsidP="00E065DA">
      <w:pPr>
        <w:shd w:val="clear" w:color="auto" w:fill="FFFFFF"/>
        <w:spacing w:line="276" w:lineRule="auto"/>
        <w:rPr>
          <w:rFonts w:asciiTheme="minorHAnsi" w:hAnsiTheme="minorHAnsi" w:cs="Arial"/>
          <w:szCs w:val="22"/>
        </w:rPr>
      </w:pPr>
    </w:p>
    <w:p w14:paraId="43E7A388" w14:textId="77777777" w:rsidR="00E5464B" w:rsidRPr="00CA7682" w:rsidRDefault="00E5464B" w:rsidP="00E5464B">
      <w:pPr>
        <w:spacing w:line="276" w:lineRule="auto"/>
        <w:rPr>
          <w:rFonts w:asciiTheme="minorHAnsi" w:hAnsiTheme="minorHAnsi" w:cs="Arial"/>
          <w:i/>
          <w:szCs w:val="22"/>
        </w:rPr>
      </w:pPr>
      <w:r w:rsidRPr="00CA7682">
        <w:rPr>
          <w:rFonts w:asciiTheme="minorHAnsi" w:hAnsiTheme="minorHAnsi" w:cs="Arial"/>
          <w:i/>
          <w:szCs w:val="22"/>
        </w:rPr>
        <w:t>“The DCCN was set up in 2013 and made up of people who have experience caring for a loved one with dementia. It was set up to give a particular focus to dementia carers in Ireland and to raise awareness of issues affecting families living with dementia. The group has from grown from strength to strength and is made up of an Eastern Group which meets in Dublin and a Mid-Western Group which meets in Limerick. This is great progress over a very short period of time.”</w:t>
      </w:r>
    </w:p>
    <w:p w14:paraId="2F1496BD" w14:textId="77777777" w:rsidR="00E5464B" w:rsidRPr="00CA7682" w:rsidRDefault="00E5464B" w:rsidP="00E065DA">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p>
    <w:p w14:paraId="656AB8B7" w14:textId="77777777" w:rsidR="00E065DA" w:rsidRPr="00CA7682" w:rsidRDefault="00E065DA" w:rsidP="00E065DA">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r w:rsidRPr="00CA7682">
        <w:rPr>
          <w:rFonts w:asciiTheme="minorHAnsi" w:hAnsiTheme="minorHAnsi" w:cs="Arial"/>
          <w:b/>
          <w:sz w:val="22"/>
          <w:szCs w:val="22"/>
        </w:rPr>
        <w:t>-Ends-</w:t>
      </w:r>
    </w:p>
    <w:p w14:paraId="4A3D3EFD" w14:textId="77777777" w:rsidR="00E065DA" w:rsidRPr="00CA7682" w:rsidRDefault="00E065DA" w:rsidP="00E065DA">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p>
    <w:p w14:paraId="2AA64914" w14:textId="77777777" w:rsidR="00E065DA" w:rsidRPr="00CA7682" w:rsidRDefault="00E065DA" w:rsidP="00E065DA">
      <w:pPr>
        <w:spacing w:line="276" w:lineRule="auto"/>
        <w:rPr>
          <w:rFonts w:asciiTheme="minorHAnsi" w:hAnsiTheme="minorHAnsi" w:cstheme="majorHAnsi"/>
          <w:b/>
          <w:szCs w:val="22"/>
        </w:rPr>
      </w:pPr>
      <w:bookmarkStart w:id="1" w:name="_Hlk3486179"/>
      <w:r w:rsidRPr="00CA7682">
        <w:rPr>
          <w:rFonts w:asciiTheme="minorHAnsi" w:hAnsiTheme="minorHAnsi" w:cstheme="majorHAnsi"/>
          <w:b/>
          <w:szCs w:val="22"/>
        </w:rPr>
        <w:t xml:space="preserve">For more information, please contact The Alzheimer Society of Ireland Communications Manager, Cormac Cahill on 086 044 1214 or </w:t>
      </w:r>
      <w:hyperlink r:id="rId8" w:history="1">
        <w:r w:rsidRPr="00CA7682">
          <w:rPr>
            <w:rStyle w:val="Hyperlink"/>
            <w:rFonts w:asciiTheme="minorHAnsi" w:hAnsiTheme="minorHAnsi" w:cstheme="majorHAnsi"/>
            <w:b/>
            <w:color w:val="auto"/>
            <w:szCs w:val="22"/>
          </w:rPr>
          <w:t>cormac.cahill@alzheimer.ie</w:t>
        </w:r>
      </w:hyperlink>
      <w:r w:rsidRPr="00CA7682">
        <w:rPr>
          <w:rFonts w:asciiTheme="minorHAnsi" w:hAnsiTheme="minorHAnsi" w:cstheme="majorHAnsi"/>
          <w:b/>
          <w:szCs w:val="22"/>
        </w:rPr>
        <w:t xml:space="preserve"> </w:t>
      </w:r>
    </w:p>
    <w:bookmarkEnd w:id="1"/>
    <w:p w14:paraId="484E3D96" w14:textId="77777777" w:rsidR="00E065DA" w:rsidRPr="00CA7682" w:rsidRDefault="00E065DA" w:rsidP="00E065DA">
      <w:pPr>
        <w:spacing w:before="100" w:beforeAutospacing="1" w:after="100" w:afterAutospacing="1" w:line="276" w:lineRule="auto"/>
        <w:rPr>
          <w:rFonts w:asciiTheme="minorHAnsi" w:hAnsiTheme="minorHAnsi" w:cstheme="majorHAnsi"/>
          <w:b/>
          <w:bCs/>
          <w:szCs w:val="22"/>
          <w:lang w:eastAsia="en-IE"/>
        </w:rPr>
      </w:pPr>
      <w:r w:rsidRPr="00CA7682">
        <w:rPr>
          <w:rFonts w:asciiTheme="minorHAnsi" w:hAnsiTheme="minorHAnsi" w:cstheme="majorHAnsi"/>
          <w:b/>
          <w:bCs/>
          <w:szCs w:val="22"/>
          <w:lang w:eastAsia="en-IE"/>
        </w:rPr>
        <w:t>Notes to the Editor:</w:t>
      </w:r>
    </w:p>
    <w:p w14:paraId="7C9D7B9B" w14:textId="77777777" w:rsidR="00E065DA" w:rsidRPr="00CA7682" w:rsidRDefault="00E065DA" w:rsidP="00E065DA">
      <w:pPr>
        <w:spacing w:before="100" w:beforeAutospacing="1" w:after="100" w:afterAutospacing="1" w:line="276" w:lineRule="auto"/>
        <w:rPr>
          <w:rFonts w:asciiTheme="minorHAnsi" w:hAnsiTheme="minorHAnsi"/>
          <w:szCs w:val="22"/>
          <w:u w:val="single"/>
          <w:lang w:eastAsia="en-IE"/>
        </w:rPr>
      </w:pPr>
      <w:r w:rsidRPr="00CA7682">
        <w:rPr>
          <w:rFonts w:asciiTheme="minorHAnsi" w:hAnsiTheme="minorHAnsi"/>
          <w:b/>
          <w:bCs/>
          <w:szCs w:val="22"/>
          <w:u w:val="single"/>
          <w:lang w:eastAsia="en-IE"/>
        </w:rPr>
        <w:t>About The Alzheimer Society of Ireland:</w:t>
      </w:r>
    </w:p>
    <w:p w14:paraId="409BDA87" w14:textId="77777777" w:rsidR="00E065DA" w:rsidRPr="00CA7682" w:rsidRDefault="00E065DA" w:rsidP="00E065DA">
      <w:p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lastRenderedPageBreak/>
        <w:t>The ASI is the national leader in advocating for and providing dementia-specific supports and services and each year the organisation provides more than one million hours of community-based dementia-specific care throughout Ireland. </w:t>
      </w:r>
    </w:p>
    <w:p w14:paraId="361B3234" w14:textId="77777777" w:rsidR="00E065DA" w:rsidRPr="00CA7682" w:rsidRDefault="00E065DA" w:rsidP="00E065DA">
      <w:p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bCs/>
          <w:szCs w:val="22"/>
          <w:lang w:eastAsia="en-IE"/>
        </w:rPr>
        <w:t>The ASI provides the following services:</w:t>
      </w:r>
    </w:p>
    <w:p w14:paraId="4C61C178"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National Helpline</w:t>
      </w:r>
    </w:p>
    <w:p w14:paraId="5D47E47F"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Social Clubs</w:t>
      </w:r>
    </w:p>
    <w:p w14:paraId="2A15B60D"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Support Groups</w:t>
      </w:r>
    </w:p>
    <w:p w14:paraId="1DF5E95D"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Day Care Services</w:t>
      </w:r>
    </w:p>
    <w:p w14:paraId="7E066A0D"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Home Care</w:t>
      </w:r>
    </w:p>
    <w:p w14:paraId="571F69AF"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Dementia Advisor Service</w:t>
      </w:r>
    </w:p>
    <w:p w14:paraId="6B264D3E" w14:textId="77777777" w:rsidR="00E065DA" w:rsidRPr="00CA7682" w:rsidRDefault="00E065DA" w:rsidP="00E065DA">
      <w:pPr>
        <w:numPr>
          <w:ilvl w:val="0"/>
          <w:numId w:val="6"/>
        </w:numPr>
        <w:shd w:val="clear" w:color="auto" w:fill="FFFFFF"/>
        <w:spacing w:before="100" w:beforeAutospacing="1" w:after="100" w:afterAutospacing="1" w:line="276" w:lineRule="auto"/>
        <w:rPr>
          <w:rFonts w:asciiTheme="minorHAnsi" w:hAnsiTheme="minorHAnsi"/>
          <w:szCs w:val="22"/>
          <w:lang w:eastAsia="en-IE"/>
        </w:rPr>
      </w:pPr>
      <w:r w:rsidRPr="00CA7682">
        <w:rPr>
          <w:rFonts w:asciiTheme="minorHAnsi" w:hAnsiTheme="minorHAnsi"/>
          <w:szCs w:val="22"/>
          <w:lang w:eastAsia="en-IE"/>
        </w:rPr>
        <w:t>Mobile Information Bus</w:t>
      </w:r>
    </w:p>
    <w:p w14:paraId="376E283A" w14:textId="77777777" w:rsidR="00E065DA" w:rsidRPr="00CA7682" w:rsidRDefault="00E065DA" w:rsidP="00E065DA">
      <w:pPr>
        <w:pStyle w:val="NormalWeb"/>
        <w:spacing w:before="0" w:beforeAutospacing="0" w:after="0" w:afterAutospacing="0" w:line="276" w:lineRule="auto"/>
        <w:rPr>
          <w:rFonts w:asciiTheme="minorHAnsi" w:hAnsiTheme="minorHAnsi"/>
          <w:sz w:val="22"/>
          <w:szCs w:val="22"/>
          <w:lang w:eastAsia="en-IE"/>
        </w:rPr>
      </w:pPr>
      <w:r w:rsidRPr="00CA7682">
        <w:rPr>
          <w:rFonts w:asciiTheme="minorHAnsi" w:hAnsiTheme="minorHAnsi"/>
          <w:b/>
          <w:bCs/>
          <w:sz w:val="22"/>
          <w:szCs w:val="22"/>
          <w:lang w:eastAsia="en-IE"/>
        </w:rPr>
        <w:t>Helpline:</w:t>
      </w:r>
      <w:r w:rsidRPr="00CA7682">
        <w:rPr>
          <w:rFonts w:asciiTheme="minorHAnsi" w:hAnsiTheme="minorHAnsi"/>
          <w:sz w:val="22"/>
          <w:szCs w:val="22"/>
          <w:lang w:eastAsia="en-IE"/>
        </w:rPr>
        <w:t> The Alzheimer Society of Ireland National Helpline is open six days a week Monday to Friday 10am–5pm and Saturday 10am–4pm on 1800 341 341.</w:t>
      </w:r>
    </w:p>
    <w:p w14:paraId="180A17B5" w14:textId="77777777" w:rsidR="00E065DA" w:rsidRPr="00CA7682" w:rsidRDefault="00E065DA" w:rsidP="00E065DA">
      <w:pPr>
        <w:pStyle w:val="NormalWeb"/>
        <w:spacing w:before="0" w:beforeAutospacing="0" w:after="0" w:afterAutospacing="0" w:line="276" w:lineRule="auto"/>
        <w:rPr>
          <w:rFonts w:asciiTheme="minorHAnsi" w:hAnsiTheme="minorHAnsi"/>
          <w:sz w:val="22"/>
          <w:szCs w:val="22"/>
          <w:lang w:eastAsia="en-IE"/>
        </w:rPr>
      </w:pPr>
      <w:r w:rsidRPr="00CA7682">
        <w:rPr>
          <w:rFonts w:asciiTheme="minorHAnsi" w:hAnsiTheme="minorHAnsi"/>
          <w:sz w:val="22"/>
          <w:szCs w:val="22"/>
          <w:lang w:eastAsia="en-IE"/>
        </w:rPr>
        <w:br/>
      </w:r>
      <w:r w:rsidRPr="00CA7682">
        <w:rPr>
          <w:rFonts w:asciiTheme="minorHAnsi" w:hAnsiTheme="minorHAnsi"/>
          <w:b/>
          <w:bCs/>
          <w:sz w:val="22"/>
          <w:szCs w:val="22"/>
          <w:lang w:eastAsia="en-IE"/>
        </w:rPr>
        <w:t>Website:</w:t>
      </w:r>
      <w:r w:rsidRPr="00CA7682">
        <w:rPr>
          <w:rFonts w:asciiTheme="minorHAnsi" w:hAnsiTheme="minorHAnsi"/>
          <w:sz w:val="22"/>
          <w:szCs w:val="22"/>
          <w:lang w:eastAsia="en-IE"/>
        </w:rPr>
        <w:t> </w:t>
      </w:r>
      <w:hyperlink r:id="rId9" w:history="1">
        <w:r w:rsidRPr="00CA7682">
          <w:rPr>
            <w:rStyle w:val="Hyperlink"/>
            <w:rFonts w:asciiTheme="minorHAnsi" w:hAnsiTheme="minorHAnsi"/>
            <w:color w:val="auto"/>
            <w:sz w:val="22"/>
            <w:szCs w:val="22"/>
            <w:lang w:eastAsia="en-IE"/>
          </w:rPr>
          <w:t>www.alzheimer.ie</w:t>
        </w:r>
      </w:hyperlink>
      <w:r w:rsidRPr="00CA7682">
        <w:rPr>
          <w:rFonts w:asciiTheme="minorHAnsi" w:hAnsiTheme="minorHAnsi"/>
          <w:sz w:val="22"/>
          <w:szCs w:val="22"/>
          <w:lang w:eastAsia="en-IE"/>
        </w:rPr>
        <w:t> </w:t>
      </w:r>
    </w:p>
    <w:p w14:paraId="563C3E0A" w14:textId="77777777" w:rsidR="00E065DA" w:rsidRPr="00CA7682" w:rsidRDefault="00E065DA" w:rsidP="00E065DA">
      <w:pPr>
        <w:pStyle w:val="NormalWeb"/>
        <w:spacing w:line="276" w:lineRule="auto"/>
        <w:rPr>
          <w:rStyle w:val="Hyperlink"/>
          <w:b/>
          <w:bCs/>
          <w:color w:val="auto"/>
        </w:rPr>
      </w:pPr>
      <w:r w:rsidRPr="00CA7682">
        <w:rPr>
          <w:rStyle w:val="Hyperlink"/>
          <w:rFonts w:asciiTheme="minorHAnsi" w:hAnsiTheme="minorHAnsi"/>
          <w:b/>
          <w:bCs/>
          <w:color w:val="auto"/>
          <w:sz w:val="22"/>
          <w:szCs w:val="22"/>
        </w:rPr>
        <w:t>About Dementia:</w:t>
      </w:r>
    </w:p>
    <w:p w14:paraId="6024E3D1" w14:textId="77777777" w:rsidR="00E065DA" w:rsidRPr="00CA7682" w:rsidRDefault="00E065DA" w:rsidP="00E065DA">
      <w:pPr>
        <w:spacing w:before="100" w:beforeAutospacing="1" w:after="100" w:afterAutospacing="1" w:line="276" w:lineRule="auto"/>
        <w:rPr>
          <w:rFonts w:cstheme="majorHAnsi"/>
          <w:shd w:val="clear" w:color="auto" w:fill="FFFFFF"/>
        </w:rPr>
      </w:pPr>
      <w:r w:rsidRPr="00CA7682">
        <w:rPr>
          <w:rFonts w:asciiTheme="minorHAnsi" w:hAnsiTheme="minorHAnsi" w:cstheme="majorHAnsi"/>
          <w:szCs w:val="22"/>
          <w:shd w:val="clear" w:color="auto" w:fill="FFFFFF"/>
        </w:rPr>
        <w:t>The number of people with dementia in Ireland is expected to more than double over the next 18 years, from 55,000 today to 113,000 in 2036.</w:t>
      </w:r>
    </w:p>
    <w:p w14:paraId="0244AF22" w14:textId="77777777" w:rsidR="00E065DA" w:rsidRPr="00CA7682" w:rsidRDefault="00E065DA" w:rsidP="00E065DA">
      <w:pPr>
        <w:numPr>
          <w:ilvl w:val="0"/>
          <w:numId w:val="7"/>
        </w:numPr>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lang w:eastAsia="en-IE"/>
        </w:rPr>
        <w:t>Dementia is an umbrella term used to describe a range of conditions which cause changes and damage to the brain.</w:t>
      </w:r>
    </w:p>
    <w:p w14:paraId="1FFF558A" w14:textId="77777777" w:rsidR="00E065DA" w:rsidRPr="00CA7682" w:rsidRDefault="00E065DA" w:rsidP="00E065DA">
      <w:pPr>
        <w:numPr>
          <w:ilvl w:val="0"/>
          <w:numId w:val="7"/>
        </w:numPr>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shd w:val="clear" w:color="auto" w:fill="FFFFFF"/>
        </w:rPr>
        <w:t>Dementia is progressive. There is currently no cure. Dementia is not simply a health issue but a social issue that requires a community response.</w:t>
      </w:r>
    </w:p>
    <w:p w14:paraId="21814CBA" w14:textId="77777777" w:rsidR="00E065DA" w:rsidRPr="00CA7682" w:rsidRDefault="00E065DA" w:rsidP="00E065DA">
      <w:pPr>
        <w:numPr>
          <w:ilvl w:val="0"/>
          <w:numId w:val="7"/>
        </w:numPr>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lang w:eastAsia="en-IE"/>
        </w:rPr>
        <w:t xml:space="preserve">The majority of people with dementia (63%) live at home in the community. </w:t>
      </w:r>
      <w:r w:rsidRPr="00CA7682">
        <w:rPr>
          <w:rFonts w:asciiTheme="minorHAnsi" w:hAnsiTheme="minorHAnsi" w:cstheme="majorHAnsi"/>
          <w:szCs w:val="22"/>
          <w:shd w:val="clear" w:color="auto" w:fill="FFFFFF"/>
        </w:rPr>
        <w:t>Over 180,000 people in Ireland are currently or have been carers for a family member or partner with dementia with many more providing support and care in other ways.</w:t>
      </w:r>
    </w:p>
    <w:p w14:paraId="786951E2" w14:textId="77777777" w:rsidR="00E065DA" w:rsidRPr="00CA7682" w:rsidRDefault="00E065DA" w:rsidP="00E065DA">
      <w:pPr>
        <w:pStyle w:val="ListParagraph"/>
        <w:numPr>
          <w:ilvl w:val="0"/>
          <w:numId w:val="7"/>
        </w:numPr>
        <w:shd w:val="clear" w:color="auto" w:fill="FFFFFF"/>
        <w:spacing w:after="150" w:line="276" w:lineRule="auto"/>
        <w:rPr>
          <w:rFonts w:asciiTheme="minorHAnsi" w:hAnsiTheme="minorHAnsi" w:cstheme="majorHAnsi"/>
          <w:szCs w:val="22"/>
          <w:lang w:val="en-IE" w:eastAsia="en-IE"/>
        </w:rPr>
      </w:pPr>
      <w:r w:rsidRPr="00CA7682">
        <w:rPr>
          <w:rFonts w:asciiTheme="minorHAnsi" w:hAnsiTheme="minorHAnsi" w:cstheme="majorHAnsi"/>
          <w:szCs w:val="22"/>
          <w:lang w:val="en-IE" w:eastAsia="en-IE"/>
        </w:rPr>
        <w:t>Each year over 4,000 people develop dementia. That’s at least 11 people every day and anyone can get dementia - even people in their 30s/40s/50s.</w:t>
      </w:r>
    </w:p>
    <w:p w14:paraId="7B7754E4" w14:textId="77777777" w:rsidR="00E065DA" w:rsidRPr="00CA7682" w:rsidRDefault="00E065DA" w:rsidP="00E065DA">
      <w:pPr>
        <w:pStyle w:val="ListParagraph"/>
        <w:numPr>
          <w:ilvl w:val="0"/>
          <w:numId w:val="7"/>
        </w:numPr>
        <w:shd w:val="clear" w:color="auto" w:fill="FFFFFF"/>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lang w:val="en-IE" w:eastAsia="en-IE"/>
        </w:rPr>
        <w:t>1 in 10 people diagnosed with dementia in Ireland are under 65.</w:t>
      </w:r>
    </w:p>
    <w:p w14:paraId="2C00B088" w14:textId="77777777" w:rsidR="00E065DA" w:rsidRPr="00CA7682" w:rsidRDefault="00E065DA" w:rsidP="00E065DA">
      <w:pPr>
        <w:pStyle w:val="ListParagraph"/>
        <w:numPr>
          <w:ilvl w:val="0"/>
          <w:numId w:val="7"/>
        </w:numPr>
        <w:shd w:val="clear" w:color="auto" w:fill="FFFFFF"/>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lang w:eastAsia="en-IE"/>
        </w:rPr>
        <w:t>The overall cost of dementia care in Ireland is just over €1.69 billion per annum; 48% of this is attributable to family care; 43% is accounted for by residential care; formal health and social care services contribute only 9% to the total cost.</w:t>
      </w:r>
    </w:p>
    <w:p w14:paraId="31811511" w14:textId="77777777" w:rsidR="00E065DA" w:rsidRPr="00CA7682" w:rsidRDefault="00E065DA" w:rsidP="00E065DA">
      <w:pPr>
        <w:numPr>
          <w:ilvl w:val="0"/>
          <w:numId w:val="7"/>
        </w:numPr>
        <w:spacing w:before="100" w:beforeAutospacing="1" w:after="100" w:afterAutospacing="1" w:line="276" w:lineRule="auto"/>
        <w:rPr>
          <w:rFonts w:asciiTheme="minorHAnsi" w:hAnsiTheme="minorHAnsi" w:cstheme="majorHAnsi"/>
          <w:szCs w:val="22"/>
          <w:lang w:eastAsia="en-IE"/>
        </w:rPr>
      </w:pPr>
      <w:r w:rsidRPr="00CA7682">
        <w:rPr>
          <w:rFonts w:asciiTheme="minorHAnsi" w:hAnsiTheme="minorHAnsi" w:cstheme="majorHAnsi"/>
          <w:szCs w:val="22"/>
          <w:lang w:eastAsia="en-IE"/>
        </w:rPr>
        <w:t>The Alzheimer Society of Ireland National Helpline is open six days a week Monday to Friday 10am–5pm and Saturday 10am–4pm on 1800 341 341.</w:t>
      </w:r>
    </w:p>
    <w:p w14:paraId="401207D7" w14:textId="77777777" w:rsidR="00E065DA" w:rsidRPr="00CA7682" w:rsidRDefault="00E065DA" w:rsidP="00E065DA">
      <w:pPr>
        <w:numPr>
          <w:ilvl w:val="0"/>
          <w:numId w:val="7"/>
        </w:numPr>
        <w:spacing w:before="100" w:beforeAutospacing="1" w:after="100" w:afterAutospacing="1" w:line="276" w:lineRule="auto"/>
        <w:rPr>
          <w:rFonts w:asciiTheme="minorHAnsi" w:hAnsiTheme="minorHAnsi"/>
          <w:bCs/>
          <w:szCs w:val="22"/>
        </w:rPr>
      </w:pPr>
      <w:r w:rsidRPr="00CA7682">
        <w:rPr>
          <w:rFonts w:asciiTheme="minorHAnsi" w:hAnsiTheme="minorHAnsi" w:cstheme="majorHAnsi"/>
          <w:szCs w:val="22"/>
          <w:lang w:eastAsia="en-IE"/>
        </w:rPr>
        <w:t>Figures referenced to Cahill, S. &amp; Pierce, M. (2013) </w:t>
      </w:r>
      <w:r w:rsidRPr="00CA7682">
        <w:rPr>
          <w:rFonts w:asciiTheme="minorHAnsi" w:hAnsiTheme="minorHAnsi" w:cstheme="majorHAnsi"/>
          <w:i/>
          <w:iCs/>
          <w:szCs w:val="22"/>
          <w:lang w:eastAsia="en-IE"/>
        </w:rPr>
        <w:t>The Prevalence of Dementia in Ireland</w:t>
      </w:r>
      <w:r w:rsidRPr="00CA7682">
        <w:rPr>
          <w:rFonts w:asciiTheme="minorHAnsi" w:hAnsiTheme="minorHAnsi" w:cstheme="majorHAnsi"/>
          <w:szCs w:val="22"/>
          <w:lang w:eastAsia="en-IE"/>
        </w:rPr>
        <w:t> </w:t>
      </w:r>
      <w:r w:rsidRPr="00CA7682">
        <w:rPr>
          <w:rFonts w:asciiTheme="minorHAnsi" w:hAnsiTheme="minorHAnsi"/>
          <w:bCs/>
          <w:szCs w:val="22"/>
        </w:rPr>
        <w:t xml:space="preserve">  </w:t>
      </w:r>
    </w:p>
    <w:p w14:paraId="0EC394B5" w14:textId="77777777" w:rsidR="00E065DA" w:rsidRPr="00CA7682" w:rsidRDefault="00E065DA" w:rsidP="00E065DA"/>
    <w:p w14:paraId="768A39F7" w14:textId="32961DFE" w:rsidR="00D97C60" w:rsidRPr="00CA7682" w:rsidRDefault="00D97C60" w:rsidP="00E065DA"/>
    <w:sectPr w:rsidR="00D97C60" w:rsidRPr="00CA7682"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EC2F" w14:textId="77777777" w:rsidR="00FC1F45" w:rsidRDefault="00FC1F45">
      <w:r>
        <w:separator/>
      </w:r>
    </w:p>
  </w:endnote>
  <w:endnote w:type="continuationSeparator" w:id="0">
    <w:p w14:paraId="3B1142E2" w14:textId="77777777" w:rsidR="00FC1F45" w:rsidRDefault="00F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5B16AA">
          <w:rPr>
            <w:noProof/>
          </w:rPr>
          <w:t>2</w:t>
        </w:r>
        <w:r>
          <w:rPr>
            <w:noProof/>
          </w:rPr>
          <w:fldChar w:fldCharType="end"/>
        </w:r>
      </w:p>
    </w:sdtContent>
  </w:sdt>
  <w:p w14:paraId="67C1BFFE" w14:textId="77777777" w:rsidR="00223006" w:rsidRDefault="0022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F695" w14:textId="77777777" w:rsidR="00FC1F45" w:rsidRDefault="00FC1F45">
      <w:r>
        <w:separator/>
      </w:r>
    </w:p>
  </w:footnote>
  <w:footnote w:type="continuationSeparator" w:id="0">
    <w:p w14:paraId="2413EEED" w14:textId="77777777" w:rsidR="00FC1F45" w:rsidRDefault="00FC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77777777"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1179F"/>
    <w:rsid w:val="00012046"/>
    <w:rsid w:val="0003252B"/>
    <w:rsid w:val="00053D51"/>
    <w:rsid w:val="00070557"/>
    <w:rsid w:val="00075FDF"/>
    <w:rsid w:val="000764C7"/>
    <w:rsid w:val="00076A26"/>
    <w:rsid w:val="000938F6"/>
    <w:rsid w:val="00097397"/>
    <w:rsid w:val="000A6CDF"/>
    <w:rsid w:val="000D0B14"/>
    <w:rsid w:val="000E1B6A"/>
    <w:rsid w:val="000E73DB"/>
    <w:rsid w:val="000F0F3F"/>
    <w:rsid w:val="0012015D"/>
    <w:rsid w:val="00125743"/>
    <w:rsid w:val="00137C22"/>
    <w:rsid w:val="00150943"/>
    <w:rsid w:val="00173C98"/>
    <w:rsid w:val="001A2D53"/>
    <w:rsid w:val="001D6E57"/>
    <w:rsid w:val="001E5D5B"/>
    <w:rsid w:val="001F4036"/>
    <w:rsid w:val="002033D0"/>
    <w:rsid w:val="00206B33"/>
    <w:rsid w:val="00216334"/>
    <w:rsid w:val="00223006"/>
    <w:rsid w:val="002249A6"/>
    <w:rsid w:val="00227429"/>
    <w:rsid w:val="002364D3"/>
    <w:rsid w:val="00237C7F"/>
    <w:rsid w:val="00244575"/>
    <w:rsid w:val="002515B4"/>
    <w:rsid w:val="002614AE"/>
    <w:rsid w:val="0026445E"/>
    <w:rsid w:val="00266A24"/>
    <w:rsid w:val="00280E1E"/>
    <w:rsid w:val="00293537"/>
    <w:rsid w:val="002960AE"/>
    <w:rsid w:val="002A1F50"/>
    <w:rsid w:val="002D4712"/>
    <w:rsid w:val="002D475D"/>
    <w:rsid w:val="002E0D14"/>
    <w:rsid w:val="00310A2A"/>
    <w:rsid w:val="00326D02"/>
    <w:rsid w:val="00326E4B"/>
    <w:rsid w:val="00333DDB"/>
    <w:rsid w:val="0034179F"/>
    <w:rsid w:val="00354187"/>
    <w:rsid w:val="00360B30"/>
    <w:rsid w:val="00365585"/>
    <w:rsid w:val="00383091"/>
    <w:rsid w:val="00393739"/>
    <w:rsid w:val="00395043"/>
    <w:rsid w:val="003A1827"/>
    <w:rsid w:val="003B26E7"/>
    <w:rsid w:val="003B33F5"/>
    <w:rsid w:val="003D3816"/>
    <w:rsid w:val="003E0F82"/>
    <w:rsid w:val="003F1595"/>
    <w:rsid w:val="003F1789"/>
    <w:rsid w:val="003F1A06"/>
    <w:rsid w:val="003F426C"/>
    <w:rsid w:val="003F634E"/>
    <w:rsid w:val="0040676A"/>
    <w:rsid w:val="00411146"/>
    <w:rsid w:val="0041161F"/>
    <w:rsid w:val="00417D59"/>
    <w:rsid w:val="00427C81"/>
    <w:rsid w:val="0043319A"/>
    <w:rsid w:val="00440323"/>
    <w:rsid w:val="00442042"/>
    <w:rsid w:val="00442371"/>
    <w:rsid w:val="0044727D"/>
    <w:rsid w:val="00450BF2"/>
    <w:rsid w:val="00451BCB"/>
    <w:rsid w:val="0047639C"/>
    <w:rsid w:val="00476F6C"/>
    <w:rsid w:val="0048000E"/>
    <w:rsid w:val="004832CE"/>
    <w:rsid w:val="00492FC1"/>
    <w:rsid w:val="004B0F3D"/>
    <w:rsid w:val="004B4550"/>
    <w:rsid w:val="004E7C58"/>
    <w:rsid w:val="004F3FEF"/>
    <w:rsid w:val="00505300"/>
    <w:rsid w:val="00525361"/>
    <w:rsid w:val="005401DF"/>
    <w:rsid w:val="0054404B"/>
    <w:rsid w:val="005455F9"/>
    <w:rsid w:val="00547C71"/>
    <w:rsid w:val="00552FA7"/>
    <w:rsid w:val="00565B12"/>
    <w:rsid w:val="00572479"/>
    <w:rsid w:val="00573EE6"/>
    <w:rsid w:val="0057411A"/>
    <w:rsid w:val="0057576C"/>
    <w:rsid w:val="005A141F"/>
    <w:rsid w:val="005A524F"/>
    <w:rsid w:val="005B16AA"/>
    <w:rsid w:val="005B2523"/>
    <w:rsid w:val="005C21C5"/>
    <w:rsid w:val="005D7160"/>
    <w:rsid w:val="005E33E8"/>
    <w:rsid w:val="005F7A81"/>
    <w:rsid w:val="00604706"/>
    <w:rsid w:val="00607FAF"/>
    <w:rsid w:val="0061295B"/>
    <w:rsid w:val="00613DB5"/>
    <w:rsid w:val="006162C8"/>
    <w:rsid w:val="00630E60"/>
    <w:rsid w:val="00642C85"/>
    <w:rsid w:val="006436EE"/>
    <w:rsid w:val="006460CA"/>
    <w:rsid w:val="006469C4"/>
    <w:rsid w:val="00647795"/>
    <w:rsid w:val="00650EAA"/>
    <w:rsid w:val="00667C5F"/>
    <w:rsid w:val="0067153C"/>
    <w:rsid w:val="00672761"/>
    <w:rsid w:val="00675042"/>
    <w:rsid w:val="00686E35"/>
    <w:rsid w:val="00693F68"/>
    <w:rsid w:val="00696D41"/>
    <w:rsid w:val="006B183B"/>
    <w:rsid w:val="006C10F6"/>
    <w:rsid w:val="006D6A9B"/>
    <w:rsid w:val="006E55C4"/>
    <w:rsid w:val="006F1FD8"/>
    <w:rsid w:val="006F5D84"/>
    <w:rsid w:val="00715080"/>
    <w:rsid w:val="00717491"/>
    <w:rsid w:val="007278EC"/>
    <w:rsid w:val="0073157A"/>
    <w:rsid w:val="00760290"/>
    <w:rsid w:val="0077735D"/>
    <w:rsid w:val="00792984"/>
    <w:rsid w:val="007A2542"/>
    <w:rsid w:val="007B46C5"/>
    <w:rsid w:val="007D02F6"/>
    <w:rsid w:val="007D0E06"/>
    <w:rsid w:val="007E5549"/>
    <w:rsid w:val="0080276F"/>
    <w:rsid w:val="008119D5"/>
    <w:rsid w:val="0081260F"/>
    <w:rsid w:val="00812D93"/>
    <w:rsid w:val="008438A0"/>
    <w:rsid w:val="00856EED"/>
    <w:rsid w:val="00865347"/>
    <w:rsid w:val="00871FD1"/>
    <w:rsid w:val="0087377E"/>
    <w:rsid w:val="00874126"/>
    <w:rsid w:val="0088042E"/>
    <w:rsid w:val="008903BE"/>
    <w:rsid w:val="008C4A6B"/>
    <w:rsid w:val="008C7891"/>
    <w:rsid w:val="008D0951"/>
    <w:rsid w:val="008D150F"/>
    <w:rsid w:val="008D4BE2"/>
    <w:rsid w:val="008E2788"/>
    <w:rsid w:val="008F07D2"/>
    <w:rsid w:val="00913C8F"/>
    <w:rsid w:val="009207F7"/>
    <w:rsid w:val="00926F11"/>
    <w:rsid w:val="009324AF"/>
    <w:rsid w:val="0093322F"/>
    <w:rsid w:val="00933DAD"/>
    <w:rsid w:val="00933DFC"/>
    <w:rsid w:val="00936F41"/>
    <w:rsid w:val="0094326C"/>
    <w:rsid w:val="00947806"/>
    <w:rsid w:val="00947D9E"/>
    <w:rsid w:val="00961A9B"/>
    <w:rsid w:val="00963315"/>
    <w:rsid w:val="00964880"/>
    <w:rsid w:val="00971D3C"/>
    <w:rsid w:val="00984C33"/>
    <w:rsid w:val="009951C5"/>
    <w:rsid w:val="009B1510"/>
    <w:rsid w:val="009B52D0"/>
    <w:rsid w:val="009B7178"/>
    <w:rsid w:val="009D65E6"/>
    <w:rsid w:val="009F0C47"/>
    <w:rsid w:val="00A01F9A"/>
    <w:rsid w:val="00A41B98"/>
    <w:rsid w:val="00A65002"/>
    <w:rsid w:val="00A71DC0"/>
    <w:rsid w:val="00AC2E6D"/>
    <w:rsid w:val="00AD4B3F"/>
    <w:rsid w:val="00B029B1"/>
    <w:rsid w:val="00B05DB0"/>
    <w:rsid w:val="00B06CE2"/>
    <w:rsid w:val="00B22661"/>
    <w:rsid w:val="00B243E8"/>
    <w:rsid w:val="00B264C1"/>
    <w:rsid w:val="00B265C3"/>
    <w:rsid w:val="00B27CC5"/>
    <w:rsid w:val="00B36599"/>
    <w:rsid w:val="00B40908"/>
    <w:rsid w:val="00B4412E"/>
    <w:rsid w:val="00B6026F"/>
    <w:rsid w:val="00B71A54"/>
    <w:rsid w:val="00B71C01"/>
    <w:rsid w:val="00B8372F"/>
    <w:rsid w:val="00B96C1B"/>
    <w:rsid w:val="00BA0516"/>
    <w:rsid w:val="00BA1642"/>
    <w:rsid w:val="00C13B19"/>
    <w:rsid w:val="00C2417C"/>
    <w:rsid w:val="00C241DC"/>
    <w:rsid w:val="00C26C8B"/>
    <w:rsid w:val="00C43A0C"/>
    <w:rsid w:val="00C50CD9"/>
    <w:rsid w:val="00C50ED1"/>
    <w:rsid w:val="00C55A1B"/>
    <w:rsid w:val="00C67749"/>
    <w:rsid w:val="00C67B67"/>
    <w:rsid w:val="00C705EB"/>
    <w:rsid w:val="00C71D9B"/>
    <w:rsid w:val="00C75917"/>
    <w:rsid w:val="00C905C0"/>
    <w:rsid w:val="00C93EA9"/>
    <w:rsid w:val="00C941F5"/>
    <w:rsid w:val="00CA7682"/>
    <w:rsid w:val="00CB5C3F"/>
    <w:rsid w:val="00CC39CE"/>
    <w:rsid w:val="00CD5B77"/>
    <w:rsid w:val="00CE040B"/>
    <w:rsid w:val="00CE3223"/>
    <w:rsid w:val="00CE39F9"/>
    <w:rsid w:val="00CE494A"/>
    <w:rsid w:val="00D009D3"/>
    <w:rsid w:val="00D0766C"/>
    <w:rsid w:val="00D13331"/>
    <w:rsid w:val="00D15DEF"/>
    <w:rsid w:val="00D215F8"/>
    <w:rsid w:val="00D24038"/>
    <w:rsid w:val="00D305AC"/>
    <w:rsid w:val="00D34CC1"/>
    <w:rsid w:val="00D47EEB"/>
    <w:rsid w:val="00D50DD4"/>
    <w:rsid w:val="00D7381C"/>
    <w:rsid w:val="00D807FF"/>
    <w:rsid w:val="00D80E36"/>
    <w:rsid w:val="00D84FE4"/>
    <w:rsid w:val="00D85271"/>
    <w:rsid w:val="00D9155F"/>
    <w:rsid w:val="00D939E0"/>
    <w:rsid w:val="00D9602B"/>
    <w:rsid w:val="00D97C60"/>
    <w:rsid w:val="00DA498E"/>
    <w:rsid w:val="00DB41ED"/>
    <w:rsid w:val="00DD28FA"/>
    <w:rsid w:val="00DD3892"/>
    <w:rsid w:val="00DE40C7"/>
    <w:rsid w:val="00DE4B1E"/>
    <w:rsid w:val="00DF56A5"/>
    <w:rsid w:val="00E018A9"/>
    <w:rsid w:val="00E065DA"/>
    <w:rsid w:val="00E11922"/>
    <w:rsid w:val="00E207C9"/>
    <w:rsid w:val="00E22808"/>
    <w:rsid w:val="00E307E9"/>
    <w:rsid w:val="00E34772"/>
    <w:rsid w:val="00E5464B"/>
    <w:rsid w:val="00E62754"/>
    <w:rsid w:val="00E7104E"/>
    <w:rsid w:val="00E73475"/>
    <w:rsid w:val="00E81217"/>
    <w:rsid w:val="00E82509"/>
    <w:rsid w:val="00E84552"/>
    <w:rsid w:val="00E90E15"/>
    <w:rsid w:val="00E94769"/>
    <w:rsid w:val="00E96608"/>
    <w:rsid w:val="00EA3BDB"/>
    <w:rsid w:val="00EB02E4"/>
    <w:rsid w:val="00EB5180"/>
    <w:rsid w:val="00EC0105"/>
    <w:rsid w:val="00EC7DB3"/>
    <w:rsid w:val="00ED07CE"/>
    <w:rsid w:val="00EF3BBA"/>
    <w:rsid w:val="00EF48D5"/>
    <w:rsid w:val="00EF517D"/>
    <w:rsid w:val="00F0527F"/>
    <w:rsid w:val="00F205A5"/>
    <w:rsid w:val="00F31D12"/>
    <w:rsid w:val="00F374FC"/>
    <w:rsid w:val="00F37B3F"/>
    <w:rsid w:val="00F543F9"/>
    <w:rsid w:val="00F55868"/>
    <w:rsid w:val="00F55BB3"/>
    <w:rsid w:val="00F57796"/>
    <w:rsid w:val="00F6390A"/>
    <w:rsid w:val="00F7122B"/>
    <w:rsid w:val="00F754BF"/>
    <w:rsid w:val="00F917CD"/>
    <w:rsid w:val="00F93F36"/>
    <w:rsid w:val="00F96CC4"/>
    <w:rsid w:val="00F973BE"/>
    <w:rsid w:val="00FA0EB5"/>
    <w:rsid w:val="00FA3744"/>
    <w:rsid w:val="00FA7B54"/>
    <w:rsid w:val="00FC1F45"/>
    <w:rsid w:val="00FD054F"/>
    <w:rsid w:val="00FD0AE9"/>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34270933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78</cp:revision>
  <cp:lastPrinted>2019-05-02T09:06:00Z</cp:lastPrinted>
  <dcterms:created xsi:type="dcterms:W3CDTF">2019-06-06T09:48:00Z</dcterms:created>
  <dcterms:modified xsi:type="dcterms:W3CDTF">2019-06-13T13:56:00Z</dcterms:modified>
</cp:coreProperties>
</file>