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B4B11" w14:textId="77777777" w:rsidR="004E7637" w:rsidRPr="00A3726F" w:rsidRDefault="004E7637" w:rsidP="00A3726F">
      <w:pPr>
        <w:spacing w:line="276" w:lineRule="auto"/>
        <w:rPr>
          <w:rFonts w:asciiTheme="minorHAnsi" w:hAnsiTheme="minorHAnsi" w:cstheme="majorHAnsi"/>
          <w:b/>
          <w:bCs/>
          <w:szCs w:val="22"/>
        </w:rPr>
      </w:pPr>
      <w:r w:rsidRPr="00A3726F">
        <w:rPr>
          <w:rFonts w:asciiTheme="minorHAnsi" w:hAnsiTheme="minorHAnsi" w:cstheme="majorHAnsi"/>
          <w:b/>
          <w:bCs/>
          <w:szCs w:val="22"/>
        </w:rPr>
        <w:t>IMMEDIATE RELEASE – MONDAY, JULY 1st 2019</w:t>
      </w:r>
    </w:p>
    <w:p w14:paraId="578B798E" w14:textId="77777777" w:rsidR="004E7637" w:rsidRPr="00A3726F" w:rsidRDefault="004E7637" w:rsidP="00A3726F">
      <w:pPr>
        <w:spacing w:line="276" w:lineRule="auto"/>
        <w:rPr>
          <w:rFonts w:asciiTheme="minorHAnsi" w:hAnsiTheme="minorHAnsi" w:cstheme="majorHAnsi"/>
          <w:b/>
          <w:bCs/>
          <w:szCs w:val="22"/>
        </w:rPr>
      </w:pPr>
      <w:r w:rsidRPr="00A3726F">
        <w:rPr>
          <w:rFonts w:asciiTheme="minorHAnsi" w:hAnsiTheme="minorHAnsi" w:cstheme="majorHAnsi"/>
          <w:b/>
          <w:bCs/>
          <w:szCs w:val="22"/>
        </w:rPr>
        <w:tab/>
      </w:r>
    </w:p>
    <w:p w14:paraId="1CC32723" w14:textId="77777777" w:rsidR="004E7637" w:rsidRPr="00A3726F" w:rsidRDefault="004E7637" w:rsidP="00A3726F">
      <w:pPr>
        <w:spacing w:line="276" w:lineRule="auto"/>
        <w:rPr>
          <w:rFonts w:asciiTheme="minorHAnsi" w:hAnsiTheme="minorHAnsi" w:cstheme="majorHAnsi"/>
          <w:b/>
          <w:bCs/>
          <w:szCs w:val="22"/>
        </w:rPr>
      </w:pPr>
      <w:r w:rsidRPr="00A3726F">
        <w:rPr>
          <w:rFonts w:asciiTheme="minorHAnsi" w:hAnsiTheme="minorHAnsi" w:cstheme="majorHAnsi"/>
          <w:b/>
          <w:bCs/>
          <w:szCs w:val="22"/>
        </w:rPr>
        <w:t>TEACHER FROM DONEGAL TAKING PART IN SOLO 145KM THREE-DAY ‘HOME TO HOME’ WALK TO RAISE FUNDS AND AWARENESS FOR PEOPLE WITH DEMENTIA – NORTH AND SOUTH OF THE BORDER</w:t>
      </w:r>
    </w:p>
    <w:p w14:paraId="05C1286F" w14:textId="77777777" w:rsidR="004E7637" w:rsidRPr="00A3726F" w:rsidRDefault="004E7637" w:rsidP="00A3726F">
      <w:pPr>
        <w:spacing w:line="276" w:lineRule="auto"/>
        <w:rPr>
          <w:rFonts w:asciiTheme="minorHAnsi" w:hAnsiTheme="minorHAnsi" w:cstheme="majorHAnsi"/>
          <w:bCs/>
          <w:szCs w:val="22"/>
        </w:rPr>
      </w:pPr>
    </w:p>
    <w:p w14:paraId="5E38DF12"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A teacher from Co Donegal, Elaine McConnell, along with her dog Lucy, will be pushing herself to the limit as she takes part in a solo 145km three-day ‘Home to Home’ walk to raise awareness and much-needed funds for The Alzheimer Society of Ireland and the Alzheimer’s Society in Northern Ireland.</w:t>
      </w:r>
    </w:p>
    <w:p w14:paraId="46D2B0F2" w14:textId="77777777" w:rsidR="004E7637" w:rsidRPr="00A3726F" w:rsidRDefault="004E7637" w:rsidP="00A3726F">
      <w:pPr>
        <w:spacing w:line="276" w:lineRule="auto"/>
        <w:rPr>
          <w:rFonts w:asciiTheme="minorHAnsi" w:hAnsiTheme="minorHAnsi" w:cstheme="majorHAnsi"/>
          <w:bCs/>
          <w:szCs w:val="22"/>
        </w:rPr>
      </w:pPr>
    </w:p>
    <w:p w14:paraId="1BDB13FA"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 xml:space="preserve">Elaine, who works as a behaviour support teacher in Longstone Special School in Dundonald, Belfast, is leaving her home in East Belfast at 7.00am on Friday, 5th July and will arrive in her family home for a special barbecue with family and friends in St Johnston, Co Donegal on Sunday evening, 7th July. </w:t>
      </w:r>
    </w:p>
    <w:p w14:paraId="3E9A0C0D" w14:textId="77777777" w:rsidR="004E7637" w:rsidRPr="00A3726F" w:rsidRDefault="004E7637" w:rsidP="00A3726F">
      <w:pPr>
        <w:spacing w:line="276" w:lineRule="auto"/>
        <w:rPr>
          <w:rFonts w:asciiTheme="minorHAnsi" w:hAnsiTheme="minorHAnsi" w:cstheme="majorHAnsi"/>
          <w:bCs/>
          <w:szCs w:val="22"/>
        </w:rPr>
      </w:pPr>
    </w:p>
    <w:p w14:paraId="36CD2B56"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 xml:space="preserve">Dementia is very close to Elaine’s heart and she was inspired to </w:t>
      </w:r>
      <w:proofErr w:type="spellStart"/>
      <w:r w:rsidRPr="00A3726F">
        <w:rPr>
          <w:rFonts w:asciiTheme="minorHAnsi" w:hAnsiTheme="minorHAnsi" w:cstheme="majorHAnsi"/>
          <w:bCs/>
          <w:szCs w:val="22"/>
        </w:rPr>
        <w:t>organise</w:t>
      </w:r>
      <w:proofErr w:type="spellEnd"/>
      <w:r w:rsidRPr="00A3726F">
        <w:rPr>
          <w:rFonts w:asciiTheme="minorHAnsi" w:hAnsiTheme="minorHAnsi" w:cstheme="majorHAnsi"/>
          <w:bCs/>
          <w:szCs w:val="22"/>
        </w:rPr>
        <w:t xml:space="preserve"> this solo adventure by her uncle, Bill McVitty, who lived with dementia for 10 years; Bill was always trying to ‘go home’ which is where the idea of ‘Home to Home’ came from. Bill sadly passed away in May after being cared for at home by his wife, Doreen, for many years. </w:t>
      </w:r>
    </w:p>
    <w:p w14:paraId="78044932" w14:textId="77777777" w:rsidR="004E7637" w:rsidRPr="00A3726F" w:rsidRDefault="004E7637" w:rsidP="00A3726F">
      <w:pPr>
        <w:spacing w:line="276" w:lineRule="auto"/>
        <w:rPr>
          <w:rFonts w:asciiTheme="minorHAnsi" w:hAnsiTheme="minorHAnsi" w:cstheme="majorHAnsi"/>
          <w:bCs/>
          <w:szCs w:val="22"/>
        </w:rPr>
      </w:pPr>
    </w:p>
    <w:p w14:paraId="577903E4" w14:textId="636951FF"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Elaine now wants to complete the challenging walk in Bill’s memory and has been taken aback by the support that she has received so far – with one hotel, the O’Neill Arms Country House Hotel in Toomebridge in Antrim, offering a free stay for her first night on the road. Graham/</w:t>
      </w:r>
      <w:proofErr w:type="spellStart"/>
      <w:r w:rsidRPr="00A3726F">
        <w:rPr>
          <w:rFonts w:asciiTheme="minorHAnsi" w:hAnsiTheme="minorHAnsi" w:cstheme="majorHAnsi"/>
          <w:bCs/>
          <w:szCs w:val="22"/>
        </w:rPr>
        <w:t>Farrans</w:t>
      </w:r>
      <w:proofErr w:type="spellEnd"/>
      <w:r w:rsidRPr="00A3726F">
        <w:rPr>
          <w:rFonts w:asciiTheme="minorHAnsi" w:hAnsiTheme="minorHAnsi" w:cstheme="majorHAnsi"/>
          <w:bCs/>
          <w:szCs w:val="22"/>
        </w:rPr>
        <w:t xml:space="preserve"> Construction Joint Venture </w:t>
      </w:r>
      <w:r w:rsidR="0028326C">
        <w:rPr>
          <w:rFonts w:asciiTheme="minorHAnsi" w:hAnsiTheme="minorHAnsi" w:cstheme="majorHAnsi"/>
          <w:bCs/>
          <w:szCs w:val="22"/>
        </w:rPr>
        <w:t xml:space="preserve">has </w:t>
      </w:r>
      <w:r w:rsidRPr="00A3726F">
        <w:rPr>
          <w:rFonts w:asciiTheme="minorHAnsi" w:hAnsiTheme="minorHAnsi" w:cstheme="majorHAnsi"/>
          <w:bCs/>
          <w:szCs w:val="22"/>
        </w:rPr>
        <w:t xml:space="preserve">gone out of their way to allow Elaine access to the site of their almost completed 7.3km of new A6 dual carriageway that will allow Elaine to walk safely, traffic free from </w:t>
      </w:r>
      <w:proofErr w:type="spellStart"/>
      <w:r w:rsidRPr="00A3726F">
        <w:rPr>
          <w:rFonts w:asciiTheme="minorHAnsi" w:hAnsiTheme="minorHAnsi" w:cstheme="majorHAnsi"/>
          <w:bCs/>
          <w:szCs w:val="22"/>
        </w:rPr>
        <w:t>Randalstown</w:t>
      </w:r>
      <w:proofErr w:type="spellEnd"/>
      <w:r w:rsidRPr="00A3726F">
        <w:rPr>
          <w:rFonts w:asciiTheme="minorHAnsi" w:hAnsiTheme="minorHAnsi" w:cstheme="majorHAnsi"/>
          <w:bCs/>
          <w:szCs w:val="22"/>
        </w:rPr>
        <w:t xml:space="preserve"> to the Toomebridge bypass and Charles Hurst, Belfast have generously donated a minibus for three days to act as a support vehicle that can transport any volunteer walkers back to their cars if </w:t>
      </w:r>
      <w:r w:rsidR="007E1C9E">
        <w:rPr>
          <w:rFonts w:asciiTheme="minorHAnsi" w:hAnsiTheme="minorHAnsi" w:cstheme="majorHAnsi"/>
          <w:bCs/>
          <w:szCs w:val="22"/>
        </w:rPr>
        <w:t xml:space="preserve">they have </w:t>
      </w:r>
      <w:r w:rsidRPr="00A3726F">
        <w:rPr>
          <w:rFonts w:asciiTheme="minorHAnsi" w:hAnsiTheme="minorHAnsi" w:cstheme="majorHAnsi"/>
          <w:bCs/>
          <w:szCs w:val="22"/>
        </w:rPr>
        <w:t>joined Elaine for a stretch.</w:t>
      </w:r>
    </w:p>
    <w:p w14:paraId="58971DEA" w14:textId="77777777" w:rsidR="004E7637" w:rsidRPr="00A3726F" w:rsidRDefault="004E7637" w:rsidP="00A3726F">
      <w:pPr>
        <w:spacing w:line="276" w:lineRule="auto"/>
        <w:rPr>
          <w:rFonts w:asciiTheme="minorHAnsi" w:hAnsiTheme="minorHAnsi" w:cstheme="majorHAnsi"/>
          <w:bCs/>
          <w:szCs w:val="22"/>
        </w:rPr>
      </w:pPr>
    </w:p>
    <w:p w14:paraId="38637CEA"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Elaine will be joined by friends and family members at various points along the way and she is encouraging others to follow her progress on social media or make a donation online.</w:t>
      </w:r>
    </w:p>
    <w:p w14:paraId="5BBBEDDB" w14:textId="77777777" w:rsidR="004E7637" w:rsidRPr="00A3726F" w:rsidRDefault="004E7637" w:rsidP="00A3726F">
      <w:pPr>
        <w:spacing w:line="276" w:lineRule="auto"/>
        <w:rPr>
          <w:rFonts w:asciiTheme="minorHAnsi" w:hAnsiTheme="minorHAnsi" w:cstheme="majorHAnsi"/>
          <w:bCs/>
          <w:szCs w:val="22"/>
        </w:rPr>
      </w:pPr>
    </w:p>
    <w:p w14:paraId="53A0C406"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All the money raised will be split evenly between The Alzheimer Society of Ireland and the Alzheimer’s Society in Northern Ireland.</w:t>
      </w:r>
    </w:p>
    <w:p w14:paraId="598CEF5F" w14:textId="77777777" w:rsidR="004E7637" w:rsidRPr="00A3726F" w:rsidRDefault="004E7637" w:rsidP="00A3726F">
      <w:pPr>
        <w:spacing w:line="276" w:lineRule="auto"/>
        <w:rPr>
          <w:rFonts w:asciiTheme="minorHAnsi" w:hAnsiTheme="minorHAnsi" w:cstheme="majorHAnsi"/>
          <w:bCs/>
          <w:szCs w:val="22"/>
        </w:rPr>
      </w:pPr>
    </w:p>
    <w:p w14:paraId="0EC7FD83" w14:textId="77777777" w:rsidR="004E7637" w:rsidRPr="00A3726F" w:rsidRDefault="004E7637" w:rsidP="00A3726F">
      <w:pPr>
        <w:spacing w:line="276" w:lineRule="auto"/>
        <w:rPr>
          <w:rFonts w:asciiTheme="minorHAnsi" w:hAnsiTheme="minorHAnsi" w:cstheme="majorHAnsi"/>
          <w:b/>
          <w:bCs/>
          <w:szCs w:val="22"/>
        </w:rPr>
      </w:pPr>
      <w:r w:rsidRPr="00A3726F">
        <w:rPr>
          <w:rFonts w:asciiTheme="minorHAnsi" w:hAnsiTheme="minorHAnsi" w:cstheme="majorHAnsi"/>
          <w:b/>
          <w:bCs/>
          <w:szCs w:val="22"/>
        </w:rPr>
        <w:t>Elaine McConnell said:</w:t>
      </w:r>
    </w:p>
    <w:p w14:paraId="29553095" w14:textId="77777777" w:rsidR="004E7637" w:rsidRPr="00A3726F" w:rsidRDefault="004E7637" w:rsidP="00A3726F">
      <w:pPr>
        <w:spacing w:line="276" w:lineRule="auto"/>
        <w:rPr>
          <w:rFonts w:asciiTheme="minorHAnsi" w:hAnsiTheme="minorHAnsi" w:cstheme="majorHAnsi"/>
          <w:bCs/>
          <w:szCs w:val="22"/>
        </w:rPr>
      </w:pPr>
    </w:p>
    <w:p w14:paraId="44357B20" w14:textId="77777777" w:rsidR="004E7637" w:rsidRPr="00352B61" w:rsidRDefault="004E7637" w:rsidP="00A3726F">
      <w:pPr>
        <w:spacing w:line="276" w:lineRule="auto"/>
        <w:rPr>
          <w:rFonts w:asciiTheme="minorHAnsi" w:hAnsiTheme="minorHAnsi" w:cstheme="majorHAnsi"/>
          <w:bCs/>
          <w:i/>
          <w:szCs w:val="22"/>
        </w:rPr>
      </w:pPr>
      <w:r w:rsidRPr="00352B61">
        <w:rPr>
          <w:rFonts w:asciiTheme="minorHAnsi" w:hAnsiTheme="minorHAnsi" w:cstheme="majorHAnsi"/>
          <w:bCs/>
          <w:i/>
          <w:szCs w:val="22"/>
        </w:rPr>
        <w:t xml:space="preserve">“I am doing this to raise awareness of dementia and to also raise funds for The Alzheimer Society of Ireland and Alzheimer’s Society in Northern Ireland. Dementia is a cause close to the heart of my family and many others. I have witnessed how devastating and heart-breaking this condition can be on a family. My uncle Bill had dementia and we were all impacted by his journey with the condition so I am going to do this for him, his family and everyone else out there who is affected by Alzheimer’s and dementia. </w:t>
      </w:r>
    </w:p>
    <w:p w14:paraId="52C160E7" w14:textId="77777777" w:rsidR="004E7637" w:rsidRPr="00352B61" w:rsidRDefault="004E7637" w:rsidP="00A3726F">
      <w:pPr>
        <w:spacing w:line="276" w:lineRule="auto"/>
        <w:rPr>
          <w:rFonts w:asciiTheme="minorHAnsi" w:hAnsiTheme="minorHAnsi" w:cstheme="majorHAnsi"/>
          <w:bCs/>
          <w:i/>
          <w:szCs w:val="22"/>
        </w:rPr>
      </w:pPr>
    </w:p>
    <w:p w14:paraId="5FAF556F" w14:textId="77777777" w:rsidR="004E7637" w:rsidRPr="00352B61" w:rsidRDefault="004E7637" w:rsidP="00A3726F">
      <w:pPr>
        <w:spacing w:line="276" w:lineRule="auto"/>
        <w:rPr>
          <w:rFonts w:asciiTheme="minorHAnsi" w:hAnsiTheme="minorHAnsi" w:cstheme="majorHAnsi"/>
          <w:bCs/>
          <w:i/>
          <w:szCs w:val="22"/>
        </w:rPr>
      </w:pPr>
      <w:r w:rsidRPr="00352B61">
        <w:rPr>
          <w:rFonts w:asciiTheme="minorHAnsi" w:hAnsiTheme="minorHAnsi" w:cstheme="majorHAnsi"/>
          <w:bCs/>
          <w:i/>
          <w:szCs w:val="22"/>
        </w:rPr>
        <w:lastRenderedPageBreak/>
        <w:t>“I am really looking forward to raising awareness and funds for these great charities north and south of the border to show people who are caring for people with dementia in particular that there is support out there and to raise the importance of people talking and seeking help and advice. I also want to highlight the issue of caring for the carer who do so much work and are heroes in our own communities.</w:t>
      </w:r>
    </w:p>
    <w:p w14:paraId="646D6328" w14:textId="77777777" w:rsidR="004E7637" w:rsidRPr="00352B61" w:rsidRDefault="004E7637" w:rsidP="00A3726F">
      <w:pPr>
        <w:spacing w:line="276" w:lineRule="auto"/>
        <w:rPr>
          <w:rFonts w:asciiTheme="minorHAnsi" w:hAnsiTheme="minorHAnsi" w:cstheme="majorHAnsi"/>
          <w:bCs/>
          <w:i/>
          <w:szCs w:val="22"/>
        </w:rPr>
      </w:pPr>
    </w:p>
    <w:p w14:paraId="5381DB95" w14:textId="77777777" w:rsidR="004E7637" w:rsidRPr="00352B61" w:rsidRDefault="004E7637" w:rsidP="00A3726F">
      <w:pPr>
        <w:spacing w:line="276" w:lineRule="auto"/>
        <w:rPr>
          <w:rFonts w:asciiTheme="minorHAnsi" w:hAnsiTheme="minorHAnsi" w:cstheme="majorHAnsi"/>
          <w:bCs/>
          <w:i/>
          <w:szCs w:val="22"/>
        </w:rPr>
      </w:pPr>
      <w:r w:rsidRPr="00352B61">
        <w:rPr>
          <w:rFonts w:asciiTheme="minorHAnsi" w:hAnsiTheme="minorHAnsi" w:cstheme="majorHAnsi"/>
          <w:bCs/>
          <w:i/>
          <w:szCs w:val="22"/>
        </w:rPr>
        <w:t>“The generosity and support that I have received so far from family, friends, colleagues and members of the public has been fantastic. Little things like people offering their support, leaving messages, people making donations both large and small and even the offering of services and company during the walk has been absolutely phenomenal. I have been taken aback by the reaction to this walk and the public’s support.”</w:t>
      </w:r>
    </w:p>
    <w:p w14:paraId="37D1CC1B" w14:textId="77777777" w:rsidR="004E7637" w:rsidRPr="00A3726F" w:rsidRDefault="004E7637" w:rsidP="00A3726F">
      <w:pPr>
        <w:spacing w:line="276" w:lineRule="auto"/>
        <w:rPr>
          <w:rFonts w:asciiTheme="minorHAnsi" w:hAnsiTheme="minorHAnsi" w:cstheme="majorHAnsi"/>
          <w:bCs/>
          <w:szCs w:val="22"/>
        </w:rPr>
      </w:pPr>
    </w:p>
    <w:p w14:paraId="068FEDA5"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There are an estimated 2,000 people living with dementia in Donegal.</w:t>
      </w:r>
    </w:p>
    <w:p w14:paraId="5A9C9181" w14:textId="77777777" w:rsidR="004E7637" w:rsidRPr="00A3726F" w:rsidRDefault="004E7637" w:rsidP="00A3726F">
      <w:pPr>
        <w:spacing w:line="276" w:lineRule="auto"/>
        <w:rPr>
          <w:rFonts w:asciiTheme="minorHAnsi" w:hAnsiTheme="minorHAnsi" w:cstheme="majorHAnsi"/>
          <w:bCs/>
          <w:szCs w:val="22"/>
        </w:rPr>
      </w:pPr>
    </w:p>
    <w:p w14:paraId="4386F567"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The Alzheimer Society of Ireland provides numerous services in Donegal including Day Care, Social Clubs, Alzheimer Cafes and Home Care and also has an active Donegal Branch Office. Full details on www.alzheimer.ie</w:t>
      </w:r>
    </w:p>
    <w:p w14:paraId="2B814DB5" w14:textId="77777777" w:rsidR="004E7637" w:rsidRPr="00A3726F" w:rsidRDefault="004E7637" w:rsidP="00A3726F">
      <w:pPr>
        <w:spacing w:line="276" w:lineRule="auto"/>
        <w:rPr>
          <w:rFonts w:asciiTheme="minorHAnsi" w:hAnsiTheme="minorHAnsi" w:cstheme="majorHAnsi"/>
          <w:bCs/>
          <w:color w:val="FF0000"/>
          <w:szCs w:val="22"/>
        </w:rPr>
      </w:pPr>
    </w:p>
    <w:p w14:paraId="15D3A838" w14:textId="75B8C7F3" w:rsidR="004E7637" w:rsidRPr="007613CB" w:rsidRDefault="004E7637" w:rsidP="00A3726F">
      <w:pPr>
        <w:spacing w:line="276" w:lineRule="auto"/>
        <w:rPr>
          <w:rFonts w:asciiTheme="minorHAnsi" w:hAnsiTheme="minorHAnsi" w:cstheme="majorHAnsi"/>
          <w:bCs/>
          <w:szCs w:val="22"/>
        </w:rPr>
      </w:pPr>
      <w:r w:rsidRPr="007613CB">
        <w:rPr>
          <w:rFonts w:asciiTheme="minorHAnsi" w:hAnsiTheme="minorHAnsi" w:cstheme="majorHAnsi"/>
          <w:bCs/>
          <w:szCs w:val="22"/>
        </w:rPr>
        <w:t xml:space="preserve">Members of the public can </w:t>
      </w:r>
      <w:r w:rsidR="005C4972" w:rsidRPr="007613CB">
        <w:rPr>
          <w:rFonts w:asciiTheme="minorHAnsi" w:hAnsiTheme="minorHAnsi" w:cstheme="majorHAnsi"/>
          <w:bCs/>
          <w:szCs w:val="22"/>
        </w:rPr>
        <w:t>mak</w:t>
      </w:r>
      <w:r w:rsidR="00037B2A">
        <w:rPr>
          <w:rFonts w:asciiTheme="minorHAnsi" w:hAnsiTheme="minorHAnsi" w:cstheme="majorHAnsi"/>
          <w:bCs/>
          <w:szCs w:val="22"/>
        </w:rPr>
        <w:t xml:space="preserve">e online donation here: </w:t>
      </w:r>
      <w:hyperlink r:id="rId8" w:history="1">
        <w:r w:rsidR="00037B2A">
          <w:rPr>
            <w:rStyle w:val="Hyperlink"/>
          </w:rPr>
          <w:t>https://www.justgiving.com/crowdfunding/hometohome2019</w:t>
        </w:r>
      </w:hyperlink>
      <w:bookmarkStart w:id="0" w:name="_GoBack"/>
      <w:bookmarkEnd w:id="0"/>
    </w:p>
    <w:p w14:paraId="73E92F8D" w14:textId="77777777" w:rsidR="004E7637" w:rsidRPr="00A3726F" w:rsidRDefault="004E7637" w:rsidP="00A3726F">
      <w:pPr>
        <w:spacing w:line="276" w:lineRule="auto"/>
        <w:rPr>
          <w:rFonts w:asciiTheme="minorHAnsi" w:hAnsiTheme="minorHAnsi" w:cstheme="majorHAnsi"/>
          <w:bCs/>
          <w:szCs w:val="22"/>
        </w:rPr>
      </w:pPr>
    </w:p>
    <w:p w14:paraId="53D231CD" w14:textId="77777777" w:rsidR="004E7637" w:rsidRPr="00A3726F" w:rsidRDefault="004E7637" w:rsidP="00A3726F">
      <w:pPr>
        <w:spacing w:line="276" w:lineRule="auto"/>
        <w:rPr>
          <w:rFonts w:asciiTheme="minorHAnsi" w:hAnsiTheme="minorHAnsi" w:cstheme="majorHAnsi"/>
          <w:b/>
          <w:bCs/>
          <w:szCs w:val="22"/>
        </w:rPr>
      </w:pPr>
      <w:r w:rsidRPr="00A3726F">
        <w:rPr>
          <w:rFonts w:asciiTheme="minorHAnsi" w:hAnsiTheme="minorHAnsi" w:cstheme="majorHAnsi"/>
          <w:b/>
          <w:bCs/>
          <w:szCs w:val="22"/>
        </w:rPr>
        <w:t>-Ends-</w:t>
      </w:r>
    </w:p>
    <w:p w14:paraId="41CD6FCC" w14:textId="77777777" w:rsidR="004E7637" w:rsidRPr="00A3726F" w:rsidRDefault="004E7637" w:rsidP="00A3726F">
      <w:pPr>
        <w:spacing w:line="276" w:lineRule="auto"/>
        <w:rPr>
          <w:rFonts w:asciiTheme="minorHAnsi" w:hAnsiTheme="minorHAnsi" w:cstheme="majorHAnsi"/>
          <w:bCs/>
          <w:szCs w:val="22"/>
        </w:rPr>
      </w:pPr>
    </w:p>
    <w:p w14:paraId="0146B549"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 xml:space="preserve">For more information, please contact The Alzheimer Society of Ireland Communications Manager, Cormac Cahill on 086 044 1214 or cormac.cahill@alzheimer.ie </w:t>
      </w:r>
    </w:p>
    <w:p w14:paraId="2D477390" w14:textId="77777777" w:rsidR="00A3726F" w:rsidRDefault="00A3726F" w:rsidP="00A3726F">
      <w:pPr>
        <w:spacing w:line="276" w:lineRule="auto"/>
        <w:rPr>
          <w:rFonts w:asciiTheme="minorHAnsi" w:hAnsiTheme="minorHAnsi" w:cstheme="majorHAnsi"/>
          <w:b/>
          <w:bCs/>
          <w:szCs w:val="22"/>
        </w:rPr>
      </w:pPr>
    </w:p>
    <w:p w14:paraId="10A572A3" w14:textId="77777777" w:rsidR="004E7637" w:rsidRPr="00A3726F" w:rsidRDefault="004E7637" w:rsidP="00A3726F">
      <w:pPr>
        <w:spacing w:line="276" w:lineRule="auto"/>
        <w:rPr>
          <w:rFonts w:asciiTheme="minorHAnsi" w:hAnsiTheme="minorHAnsi" w:cstheme="majorHAnsi"/>
          <w:b/>
          <w:bCs/>
          <w:szCs w:val="22"/>
        </w:rPr>
      </w:pPr>
      <w:r w:rsidRPr="00A3726F">
        <w:rPr>
          <w:rFonts w:asciiTheme="minorHAnsi" w:hAnsiTheme="minorHAnsi" w:cstheme="majorHAnsi"/>
          <w:b/>
          <w:bCs/>
          <w:szCs w:val="22"/>
        </w:rPr>
        <w:t>Notes to the Editor:</w:t>
      </w:r>
    </w:p>
    <w:p w14:paraId="362B84C6" w14:textId="292937A0" w:rsidR="004E7637" w:rsidRPr="00A3726F" w:rsidRDefault="00A3726F" w:rsidP="00A3726F">
      <w:pPr>
        <w:spacing w:line="276" w:lineRule="auto"/>
        <w:rPr>
          <w:rFonts w:asciiTheme="minorHAnsi" w:hAnsiTheme="minorHAnsi" w:cstheme="majorHAnsi"/>
          <w:b/>
          <w:bCs/>
          <w:szCs w:val="22"/>
        </w:rPr>
      </w:pPr>
      <w:r>
        <w:rPr>
          <w:rFonts w:asciiTheme="minorHAnsi" w:hAnsiTheme="minorHAnsi" w:cstheme="majorHAnsi"/>
          <w:bCs/>
          <w:szCs w:val="22"/>
        </w:rPr>
        <w:br/>
      </w:r>
      <w:r w:rsidR="004E7637" w:rsidRPr="00A3726F">
        <w:rPr>
          <w:rFonts w:asciiTheme="minorHAnsi" w:hAnsiTheme="minorHAnsi" w:cstheme="majorHAnsi"/>
          <w:b/>
          <w:bCs/>
          <w:szCs w:val="22"/>
        </w:rPr>
        <w:t>About The Alzheimer Society of Ireland:</w:t>
      </w:r>
    </w:p>
    <w:p w14:paraId="3E916FB1"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 xml:space="preserve">The ASI is the national leader in advocating for and providing dementia-specific supports and services and each year the organisation provides more than one million hours of community-based dementia-specific care throughout Ireland. </w:t>
      </w:r>
    </w:p>
    <w:p w14:paraId="2D47C693" w14:textId="77777777" w:rsidR="00A3726F" w:rsidRDefault="00A3726F" w:rsidP="00A3726F">
      <w:pPr>
        <w:spacing w:line="276" w:lineRule="auto"/>
        <w:rPr>
          <w:rFonts w:asciiTheme="minorHAnsi" w:hAnsiTheme="minorHAnsi" w:cstheme="majorHAnsi"/>
          <w:bCs/>
          <w:szCs w:val="22"/>
        </w:rPr>
      </w:pPr>
    </w:p>
    <w:p w14:paraId="6C76ADAB" w14:textId="77777777" w:rsidR="004E7637" w:rsidRPr="00A3726F" w:rsidRDefault="004E7637" w:rsidP="00A3726F">
      <w:pPr>
        <w:spacing w:line="276" w:lineRule="auto"/>
        <w:rPr>
          <w:rFonts w:asciiTheme="minorHAnsi" w:hAnsiTheme="minorHAnsi" w:cstheme="majorHAnsi"/>
          <w:b/>
          <w:bCs/>
          <w:szCs w:val="22"/>
        </w:rPr>
      </w:pPr>
      <w:r w:rsidRPr="00A3726F">
        <w:rPr>
          <w:rFonts w:asciiTheme="minorHAnsi" w:hAnsiTheme="minorHAnsi" w:cstheme="majorHAnsi"/>
          <w:b/>
          <w:bCs/>
          <w:szCs w:val="22"/>
        </w:rPr>
        <w:t>The ASI provides the following services:</w:t>
      </w:r>
    </w:p>
    <w:p w14:paraId="1FF16731"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w:t>
      </w:r>
      <w:r w:rsidRPr="00A3726F">
        <w:rPr>
          <w:rFonts w:asciiTheme="minorHAnsi" w:hAnsiTheme="minorHAnsi" w:cstheme="majorHAnsi"/>
          <w:bCs/>
          <w:szCs w:val="22"/>
        </w:rPr>
        <w:tab/>
        <w:t>National Helpline</w:t>
      </w:r>
    </w:p>
    <w:p w14:paraId="0B109633"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w:t>
      </w:r>
      <w:r w:rsidRPr="00A3726F">
        <w:rPr>
          <w:rFonts w:asciiTheme="minorHAnsi" w:hAnsiTheme="minorHAnsi" w:cstheme="majorHAnsi"/>
          <w:bCs/>
          <w:szCs w:val="22"/>
        </w:rPr>
        <w:tab/>
        <w:t>Social Clubs</w:t>
      </w:r>
    </w:p>
    <w:p w14:paraId="165EDC60"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w:t>
      </w:r>
      <w:r w:rsidRPr="00A3726F">
        <w:rPr>
          <w:rFonts w:asciiTheme="minorHAnsi" w:hAnsiTheme="minorHAnsi" w:cstheme="majorHAnsi"/>
          <w:bCs/>
          <w:szCs w:val="22"/>
        </w:rPr>
        <w:tab/>
        <w:t>Support Groups</w:t>
      </w:r>
    </w:p>
    <w:p w14:paraId="50390B0B"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w:t>
      </w:r>
      <w:r w:rsidRPr="00A3726F">
        <w:rPr>
          <w:rFonts w:asciiTheme="minorHAnsi" w:hAnsiTheme="minorHAnsi" w:cstheme="majorHAnsi"/>
          <w:bCs/>
          <w:szCs w:val="22"/>
        </w:rPr>
        <w:tab/>
        <w:t>Day Care Services</w:t>
      </w:r>
    </w:p>
    <w:p w14:paraId="3769795E"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w:t>
      </w:r>
      <w:r w:rsidRPr="00A3726F">
        <w:rPr>
          <w:rFonts w:asciiTheme="minorHAnsi" w:hAnsiTheme="minorHAnsi" w:cstheme="majorHAnsi"/>
          <w:bCs/>
          <w:szCs w:val="22"/>
        </w:rPr>
        <w:tab/>
        <w:t>Home Care</w:t>
      </w:r>
    </w:p>
    <w:p w14:paraId="6461D2DA"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w:t>
      </w:r>
      <w:r w:rsidRPr="00A3726F">
        <w:rPr>
          <w:rFonts w:asciiTheme="minorHAnsi" w:hAnsiTheme="minorHAnsi" w:cstheme="majorHAnsi"/>
          <w:bCs/>
          <w:szCs w:val="22"/>
        </w:rPr>
        <w:tab/>
        <w:t>Dementia Advisor Service</w:t>
      </w:r>
    </w:p>
    <w:p w14:paraId="17E2EEE2"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w:t>
      </w:r>
      <w:r w:rsidRPr="00A3726F">
        <w:rPr>
          <w:rFonts w:asciiTheme="minorHAnsi" w:hAnsiTheme="minorHAnsi" w:cstheme="majorHAnsi"/>
          <w:bCs/>
          <w:szCs w:val="22"/>
        </w:rPr>
        <w:tab/>
        <w:t>Mobile Information Bus</w:t>
      </w:r>
    </w:p>
    <w:p w14:paraId="77F306FA"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Helpline: The Alzheimer Society of Ireland National Helpline is open six days a week Monday to Friday 10am–5pm and Saturday 10am–4pm on 1800 341 341.</w:t>
      </w:r>
    </w:p>
    <w:p w14:paraId="415F8B79" w14:textId="77777777" w:rsidR="004E7637" w:rsidRPr="00A3726F" w:rsidRDefault="004E7637" w:rsidP="00A3726F">
      <w:pPr>
        <w:spacing w:line="276" w:lineRule="auto"/>
        <w:rPr>
          <w:rFonts w:asciiTheme="minorHAnsi" w:hAnsiTheme="minorHAnsi" w:cstheme="majorHAnsi"/>
          <w:bCs/>
          <w:szCs w:val="22"/>
        </w:rPr>
      </w:pPr>
    </w:p>
    <w:p w14:paraId="097674F5" w14:textId="77777777" w:rsidR="004E7637" w:rsidRPr="00A3726F" w:rsidRDefault="004E7637" w:rsidP="00A3726F">
      <w:pPr>
        <w:spacing w:line="276" w:lineRule="auto"/>
        <w:rPr>
          <w:rFonts w:asciiTheme="minorHAnsi" w:hAnsiTheme="minorHAnsi" w:cstheme="majorHAnsi"/>
          <w:b/>
          <w:bCs/>
          <w:szCs w:val="22"/>
        </w:rPr>
      </w:pPr>
      <w:r w:rsidRPr="00A3726F">
        <w:rPr>
          <w:rFonts w:asciiTheme="minorHAnsi" w:hAnsiTheme="minorHAnsi" w:cstheme="majorHAnsi"/>
          <w:b/>
          <w:bCs/>
          <w:szCs w:val="22"/>
        </w:rPr>
        <w:t xml:space="preserve">Website: www.alzheimer.ie </w:t>
      </w:r>
    </w:p>
    <w:p w14:paraId="657D140D" w14:textId="77777777" w:rsidR="00A3726F" w:rsidRDefault="00A3726F" w:rsidP="00A3726F">
      <w:pPr>
        <w:spacing w:line="276" w:lineRule="auto"/>
        <w:rPr>
          <w:rFonts w:asciiTheme="minorHAnsi" w:hAnsiTheme="minorHAnsi" w:cstheme="majorHAnsi"/>
          <w:b/>
          <w:bCs/>
          <w:szCs w:val="22"/>
        </w:rPr>
      </w:pPr>
    </w:p>
    <w:p w14:paraId="20717FDF" w14:textId="77777777" w:rsidR="004E7637" w:rsidRPr="00A3726F" w:rsidRDefault="004E7637" w:rsidP="00A3726F">
      <w:pPr>
        <w:spacing w:line="276" w:lineRule="auto"/>
        <w:rPr>
          <w:rFonts w:asciiTheme="minorHAnsi" w:hAnsiTheme="minorHAnsi" w:cstheme="majorHAnsi"/>
          <w:b/>
          <w:bCs/>
          <w:szCs w:val="22"/>
        </w:rPr>
      </w:pPr>
      <w:r w:rsidRPr="00A3726F">
        <w:rPr>
          <w:rFonts w:asciiTheme="minorHAnsi" w:hAnsiTheme="minorHAnsi" w:cstheme="majorHAnsi"/>
          <w:b/>
          <w:bCs/>
          <w:szCs w:val="22"/>
        </w:rPr>
        <w:t>About Dementia:</w:t>
      </w:r>
    </w:p>
    <w:p w14:paraId="3599B9E3" w14:textId="77777777" w:rsidR="00A3726F" w:rsidRDefault="00A3726F" w:rsidP="00A3726F">
      <w:pPr>
        <w:spacing w:line="276" w:lineRule="auto"/>
        <w:rPr>
          <w:rFonts w:asciiTheme="minorHAnsi" w:hAnsiTheme="minorHAnsi" w:cstheme="majorHAnsi"/>
          <w:bCs/>
          <w:szCs w:val="22"/>
        </w:rPr>
      </w:pPr>
    </w:p>
    <w:p w14:paraId="3AF8AE27" w14:textId="77777777" w:rsid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The number of people with dementia in Ireland is expected to more than double over the next 18 years, from 5</w:t>
      </w:r>
      <w:r w:rsidR="00A3726F">
        <w:rPr>
          <w:rFonts w:asciiTheme="minorHAnsi" w:hAnsiTheme="minorHAnsi" w:cstheme="majorHAnsi"/>
          <w:bCs/>
          <w:szCs w:val="22"/>
        </w:rPr>
        <w:t>5,000 today to 113,000 in 2036.</w:t>
      </w:r>
    </w:p>
    <w:p w14:paraId="5A5091C4" w14:textId="015D7869" w:rsidR="004E7637" w:rsidRPr="00A3726F" w:rsidRDefault="004E7637" w:rsidP="00A3726F">
      <w:pPr>
        <w:pStyle w:val="ListParagraph"/>
        <w:numPr>
          <w:ilvl w:val="0"/>
          <w:numId w:val="10"/>
        </w:numPr>
        <w:spacing w:line="276" w:lineRule="auto"/>
        <w:rPr>
          <w:rFonts w:asciiTheme="minorHAnsi" w:hAnsiTheme="minorHAnsi" w:cstheme="majorHAnsi"/>
          <w:bCs/>
          <w:szCs w:val="22"/>
        </w:rPr>
      </w:pPr>
      <w:r w:rsidRPr="00A3726F">
        <w:rPr>
          <w:rFonts w:asciiTheme="minorHAnsi" w:hAnsiTheme="minorHAnsi" w:cstheme="majorHAnsi"/>
          <w:bCs/>
          <w:szCs w:val="22"/>
        </w:rPr>
        <w:t>Dementia is an umbrella term used to describe a range of conditions which cause changes and damage to the brain.</w:t>
      </w:r>
    </w:p>
    <w:p w14:paraId="5FF50476" w14:textId="718E7B86" w:rsidR="004E7637" w:rsidRPr="00A3726F" w:rsidRDefault="004E7637" w:rsidP="00A3726F">
      <w:pPr>
        <w:pStyle w:val="ListParagraph"/>
        <w:numPr>
          <w:ilvl w:val="0"/>
          <w:numId w:val="10"/>
        </w:numPr>
        <w:spacing w:line="276" w:lineRule="auto"/>
        <w:rPr>
          <w:rFonts w:asciiTheme="minorHAnsi" w:hAnsiTheme="minorHAnsi" w:cstheme="majorHAnsi"/>
          <w:bCs/>
          <w:szCs w:val="22"/>
        </w:rPr>
      </w:pPr>
      <w:r w:rsidRPr="00A3726F">
        <w:rPr>
          <w:rFonts w:asciiTheme="minorHAnsi" w:hAnsiTheme="minorHAnsi" w:cstheme="majorHAnsi"/>
          <w:bCs/>
          <w:szCs w:val="22"/>
        </w:rPr>
        <w:t>Dementia is progressive. There is currently no cure. Dementia is not simply a health issue but a social issue that requires a community response.</w:t>
      </w:r>
    </w:p>
    <w:p w14:paraId="55B91129" w14:textId="6913985B" w:rsidR="004E7637" w:rsidRPr="00A3726F" w:rsidRDefault="004E7637" w:rsidP="00A3726F">
      <w:pPr>
        <w:pStyle w:val="ListParagraph"/>
        <w:numPr>
          <w:ilvl w:val="0"/>
          <w:numId w:val="10"/>
        </w:numPr>
        <w:spacing w:line="276" w:lineRule="auto"/>
        <w:rPr>
          <w:rFonts w:asciiTheme="minorHAnsi" w:hAnsiTheme="minorHAnsi" w:cstheme="majorHAnsi"/>
          <w:bCs/>
          <w:szCs w:val="22"/>
        </w:rPr>
      </w:pPr>
      <w:r w:rsidRPr="00A3726F">
        <w:rPr>
          <w:rFonts w:asciiTheme="minorHAnsi" w:hAnsiTheme="minorHAnsi" w:cstheme="majorHAnsi"/>
          <w:bCs/>
          <w:szCs w:val="22"/>
        </w:rPr>
        <w:t>The majority of people with dementia (63%) live at home in the community. Over 180,000 people in Ireland are currently or have been carers for a family member or partner with dementia with many more providing support and care in other ways.</w:t>
      </w:r>
    </w:p>
    <w:p w14:paraId="37D43A1F" w14:textId="4EC3A0AF" w:rsidR="004E7637" w:rsidRPr="00A3726F" w:rsidRDefault="004E7637" w:rsidP="00A3726F">
      <w:pPr>
        <w:pStyle w:val="ListParagraph"/>
        <w:numPr>
          <w:ilvl w:val="0"/>
          <w:numId w:val="10"/>
        </w:numPr>
        <w:spacing w:line="276" w:lineRule="auto"/>
        <w:rPr>
          <w:rFonts w:asciiTheme="minorHAnsi" w:hAnsiTheme="minorHAnsi" w:cstheme="majorHAnsi"/>
          <w:bCs/>
          <w:szCs w:val="22"/>
        </w:rPr>
      </w:pPr>
      <w:r w:rsidRPr="00A3726F">
        <w:rPr>
          <w:rFonts w:asciiTheme="minorHAnsi" w:hAnsiTheme="minorHAnsi" w:cstheme="majorHAnsi"/>
          <w:bCs/>
          <w:szCs w:val="22"/>
        </w:rPr>
        <w:t>Each year over 4,000 people develop dementia. That’s at least 11 people every day and anyone can get dementia - even people in their 30s/40s/50s.</w:t>
      </w:r>
    </w:p>
    <w:p w14:paraId="63C68423" w14:textId="44E1AC74" w:rsidR="004E7637" w:rsidRPr="00A3726F" w:rsidRDefault="004E7637" w:rsidP="00A3726F">
      <w:pPr>
        <w:pStyle w:val="ListParagraph"/>
        <w:numPr>
          <w:ilvl w:val="0"/>
          <w:numId w:val="10"/>
        </w:numPr>
        <w:spacing w:line="276" w:lineRule="auto"/>
        <w:rPr>
          <w:rFonts w:asciiTheme="minorHAnsi" w:hAnsiTheme="minorHAnsi" w:cstheme="majorHAnsi"/>
          <w:bCs/>
          <w:szCs w:val="22"/>
        </w:rPr>
      </w:pPr>
      <w:r w:rsidRPr="00A3726F">
        <w:rPr>
          <w:rFonts w:asciiTheme="minorHAnsi" w:hAnsiTheme="minorHAnsi" w:cstheme="majorHAnsi"/>
          <w:bCs/>
          <w:szCs w:val="22"/>
        </w:rPr>
        <w:t>1 in 10 people diagnosed with dementia in Ireland are under 65.</w:t>
      </w:r>
    </w:p>
    <w:p w14:paraId="51C81A7D" w14:textId="25CD1E38" w:rsidR="004E7637" w:rsidRPr="00A3726F" w:rsidRDefault="004E7637" w:rsidP="00A3726F">
      <w:pPr>
        <w:pStyle w:val="ListParagraph"/>
        <w:numPr>
          <w:ilvl w:val="0"/>
          <w:numId w:val="10"/>
        </w:numPr>
        <w:spacing w:line="276" w:lineRule="auto"/>
        <w:rPr>
          <w:rFonts w:asciiTheme="minorHAnsi" w:hAnsiTheme="minorHAnsi" w:cstheme="majorHAnsi"/>
          <w:bCs/>
          <w:szCs w:val="22"/>
        </w:rPr>
      </w:pPr>
      <w:r w:rsidRPr="00A3726F">
        <w:rPr>
          <w:rFonts w:asciiTheme="minorHAnsi" w:hAnsiTheme="minorHAnsi" w:cstheme="majorHAnsi"/>
          <w:bCs/>
          <w:szCs w:val="22"/>
        </w:rPr>
        <w:t>The overall cost of dementia care in Ireland is just over €1.69 billion per annum; 48% of this is attributable to family care; 43% is accounted for by residential care; formal health and social care services contribute only 9% to the total cost.</w:t>
      </w:r>
    </w:p>
    <w:p w14:paraId="04AD1D35" w14:textId="4553F035" w:rsidR="004E7637" w:rsidRPr="00A3726F" w:rsidRDefault="004E7637" w:rsidP="00A3726F">
      <w:pPr>
        <w:pStyle w:val="ListParagraph"/>
        <w:numPr>
          <w:ilvl w:val="0"/>
          <w:numId w:val="10"/>
        </w:numPr>
        <w:spacing w:line="276" w:lineRule="auto"/>
        <w:rPr>
          <w:rFonts w:asciiTheme="minorHAnsi" w:hAnsiTheme="minorHAnsi" w:cstheme="majorHAnsi"/>
          <w:bCs/>
          <w:szCs w:val="22"/>
        </w:rPr>
      </w:pPr>
      <w:r w:rsidRPr="00A3726F">
        <w:rPr>
          <w:rFonts w:asciiTheme="minorHAnsi" w:hAnsiTheme="minorHAnsi" w:cstheme="majorHAnsi"/>
          <w:bCs/>
          <w:szCs w:val="22"/>
        </w:rPr>
        <w:t>The Alzheimer Society of Ireland National Helpline is open six days a week Monday to Friday 10am–5pm and Saturday 10am–4pm on 1800 341 341.</w:t>
      </w:r>
    </w:p>
    <w:p w14:paraId="2C4F4D0B" w14:textId="77777777" w:rsidR="00A3726F" w:rsidRDefault="00A3726F" w:rsidP="00A3726F">
      <w:pPr>
        <w:spacing w:line="276" w:lineRule="auto"/>
        <w:rPr>
          <w:rFonts w:asciiTheme="minorHAnsi" w:hAnsiTheme="minorHAnsi" w:cstheme="majorHAnsi"/>
          <w:bCs/>
          <w:szCs w:val="22"/>
        </w:rPr>
      </w:pPr>
    </w:p>
    <w:p w14:paraId="00462E09" w14:textId="77777777" w:rsidR="004E7637" w:rsidRPr="00A3726F" w:rsidRDefault="004E7637" w:rsidP="00A3726F">
      <w:pPr>
        <w:spacing w:line="276" w:lineRule="auto"/>
        <w:rPr>
          <w:rFonts w:asciiTheme="minorHAnsi" w:hAnsiTheme="minorHAnsi" w:cstheme="majorHAnsi"/>
          <w:bCs/>
          <w:szCs w:val="22"/>
        </w:rPr>
      </w:pPr>
      <w:r w:rsidRPr="00A3726F">
        <w:rPr>
          <w:rFonts w:asciiTheme="minorHAnsi" w:hAnsiTheme="minorHAnsi" w:cstheme="majorHAnsi"/>
          <w:bCs/>
          <w:szCs w:val="22"/>
        </w:rPr>
        <w:t xml:space="preserve">Figures referenced to Cahill, S. &amp; Pierce, M. (2013) The Prevalence of Dementia in Ireland   </w:t>
      </w:r>
    </w:p>
    <w:p w14:paraId="52D6EDB8" w14:textId="77777777" w:rsidR="00B745D9" w:rsidRPr="00A3726F" w:rsidRDefault="00B745D9" w:rsidP="00A3726F">
      <w:pPr>
        <w:spacing w:line="276" w:lineRule="auto"/>
        <w:rPr>
          <w:rFonts w:asciiTheme="minorHAnsi" w:hAnsiTheme="minorHAnsi"/>
          <w:szCs w:val="22"/>
        </w:rPr>
      </w:pPr>
    </w:p>
    <w:sectPr w:rsidR="00B745D9" w:rsidRPr="00A3726F" w:rsidSect="00A804B9">
      <w:headerReference w:type="even" r:id="rId9"/>
      <w:headerReference w:type="default" r:id="rId10"/>
      <w:footerReference w:type="even" r:id="rId11"/>
      <w:footerReference w:type="default" r:id="rId12"/>
      <w:headerReference w:type="first" r:id="rId13"/>
      <w:footerReference w:type="first" r:id="rId14"/>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9C036" w14:textId="77777777" w:rsidR="00897167" w:rsidRDefault="00897167">
      <w:r>
        <w:separator/>
      </w:r>
    </w:p>
  </w:endnote>
  <w:endnote w:type="continuationSeparator" w:id="0">
    <w:p w14:paraId="663528BA" w14:textId="77777777" w:rsidR="00897167" w:rsidRDefault="0089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DFCC" w14:textId="77777777" w:rsidR="00986F45" w:rsidRDefault="00986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3275"/>
      <w:docPartObj>
        <w:docPartGallery w:val="Page Numbers (Bottom of Page)"/>
        <w:docPartUnique/>
      </w:docPartObj>
    </w:sdtPr>
    <w:sdtEndPr>
      <w:rPr>
        <w:noProof/>
      </w:rPr>
    </w:sdtEndPr>
    <w:sdtContent>
      <w:p w14:paraId="62B8DB32" w14:textId="5B564060" w:rsidR="00223006" w:rsidRDefault="00223006">
        <w:pPr>
          <w:pStyle w:val="Footer"/>
          <w:jc w:val="center"/>
        </w:pPr>
        <w:r>
          <w:fldChar w:fldCharType="begin"/>
        </w:r>
        <w:r>
          <w:instrText xml:space="preserve"> PAGE   \* MERGEFORMAT </w:instrText>
        </w:r>
        <w:r>
          <w:fldChar w:fldCharType="separate"/>
        </w:r>
        <w:r w:rsidR="00037B2A">
          <w:rPr>
            <w:noProof/>
          </w:rPr>
          <w:t>3</w:t>
        </w:r>
        <w:r>
          <w:rPr>
            <w:noProof/>
          </w:rPr>
          <w:fldChar w:fldCharType="end"/>
        </w:r>
      </w:p>
    </w:sdtContent>
  </w:sdt>
  <w:p w14:paraId="67C1BFFE" w14:textId="77777777" w:rsidR="00223006" w:rsidRDefault="00223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6F0C" w14:textId="77777777" w:rsidR="00986F45" w:rsidRDefault="00986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5CC02" w14:textId="77777777" w:rsidR="00897167" w:rsidRDefault="00897167">
      <w:r>
        <w:separator/>
      </w:r>
    </w:p>
  </w:footnote>
  <w:footnote w:type="continuationSeparator" w:id="0">
    <w:p w14:paraId="324090B2" w14:textId="77777777" w:rsidR="00897167" w:rsidRDefault="00897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01337" w14:textId="77777777" w:rsidR="00986F45" w:rsidRDefault="00986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1A0D" w14:textId="77777777" w:rsidR="009279EB" w:rsidRDefault="00216334" w:rsidP="00EA7DA7">
    <w:pPr>
      <w:pStyle w:val="Header"/>
      <w:spacing w:before="240"/>
    </w:pPr>
    <w:r>
      <w:rPr>
        <w:noProof/>
        <w:szCs w:val="20"/>
        <w:lang w:val="en-IE" w:eastAsia="en-IE"/>
      </w:rPr>
      <w:drawing>
        <wp:anchor distT="0" distB="0" distL="114300" distR="114300" simplePos="0" relativeHeight="251656704" behindDoc="0" locked="0" layoutInCell="1" allowOverlap="1" wp14:anchorId="01A45E3B" wp14:editId="19BFBAA7">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135B" w14:textId="3395EB73" w:rsidR="00A804B9" w:rsidRDefault="00216334">
    <w:pPr>
      <w:pStyle w:val="Header"/>
    </w:pPr>
    <w:r>
      <w:rPr>
        <w:noProof/>
        <w:szCs w:val="20"/>
        <w:lang w:val="en-IE" w:eastAsia="en-IE"/>
      </w:rPr>
      <w:drawing>
        <wp:anchor distT="0" distB="0" distL="114300" distR="114300" simplePos="0" relativeHeight="251657728" behindDoc="0" locked="0" layoutInCell="1" allowOverlap="1" wp14:anchorId="6B685B81" wp14:editId="1D8B4A1B">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98F"/>
    <w:multiLevelType w:val="hybridMultilevel"/>
    <w:tmpl w:val="3B92B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F1E4200"/>
    <w:multiLevelType w:val="hybridMultilevel"/>
    <w:tmpl w:val="6ED8D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4FD0CE5"/>
    <w:multiLevelType w:val="multilevel"/>
    <w:tmpl w:val="C7F21F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54521BB2"/>
    <w:multiLevelType w:val="hybridMultilevel"/>
    <w:tmpl w:val="115431D2"/>
    <w:lvl w:ilvl="0" w:tplc="1BCCA5B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7B74DF2"/>
    <w:multiLevelType w:val="hybridMultilevel"/>
    <w:tmpl w:val="EDBAB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D55330E"/>
    <w:multiLevelType w:val="hybridMultilevel"/>
    <w:tmpl w:val="B386C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F1F434F"/>
    <w:multiLevelType w:val="hybridMultilevel"/>
    <w:tmpl w:val="E4621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9E0494C"/>
    <w:multiLevelType w:val="hybridMultilevel"/>
    <w:tmpl w:val="CCCA06C6"/>
    <w:lvl w:ilvl="0" w:tplc="329A9E48">
      <w:numFmt w:val="bullet"/>
      <w:lvlText w:val="•"/>
      <w:lvlJc w:val="left"/>
      <w:pPr>
        <w:ind w:left="1080" w:hanging="720"/>
      </w:pPr>
      <w:rPr>
        <w:rFonts w:ascii="Calibri" w:eastAsia="Times New Roman" w:hAnsi="Calibri" w:cstheme="maj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8"/>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DBC"/>
    <w:rsid w:val="0001179F"/>
    <w:rsid w:val="00013C47"/>
    <w:rsid w:val="00016CE1"/>
    <w:rsid w:val="00030650"/>
    <w:rsid w:val="0003246B"/>
    <w:rsid w:val="0003252B"/>
    <w:rsid w:val="00037B2A"/>
    <w:rsid w:val="00052307"/>
    <w:rsid w:val="00053D51"/>
    <w:rsid w:val="00053FCC"/>
    <w:rsid w:val="00070557"/>
    <w:rsid w:val="00075529"/>
    <w:rsid w:val="00075FDF"/>
    <w:rsid w:val="000764C7"/>
    <w:rsid w:val="000833AE"/>
    <w:rsid w:val="00085ED3"/>
    <w:rsid w:val="000938F6"/>
    <w:rsid w:val="00097397"/>
    <w:rsid w:val="000A6CDF"/>
    <w:rsid w:val="000D0B14"/>
    <w:rsid w:val="000E1B6A"/>
    <w:rsid w:val="000F0F3F"/>
    <w:rsid w:val="000F6785"/>
    <w:rsid w:val="0010092D"/>
    <w:rsid w:val="00111D79"/>
    <w:rsid w:val="0012015D"/>
    <w:rsid w:val="00122176"/>
    <w:rsid w:val="00125743"/>
    <w:rsid w:val="00137C22"/>
    <w:rsid w:val="001427F0"/>
    <w:rsid w:val="00150943"/>
    <w:rsid w:val="00153E8B"/>
    <w:rsid w:val="0015708B"/>
    <w:rsid w:val="0016284B"/>
    <w:rsid w:val="00172D80"/>
    <w:rsid w:val="001A0203"/>
    <w:rsid w:val="001A2D53"/>
    <w:rsid w:val="001D2B90"/>
    <w:rsid w:val="001D5C7F"/>
    <w:rsid w:val="001D6E57"/>
    <w:rsid w:val="001E320F"/>
    <w:rsid w:val="001E45E6"/>
    <w:rsid w:val="001E5D5B"/>
    <w:rsid w:val="001F2627"/>
    <w:rsid w:val="001F4036"/>
    <w:rsid w:val="002033D0"/>
    <w:rsid w:val="00216334"/>
    <w:rsid w:val="00217A74"/>
    <w:rsid w:val="00223006"/>
    <w:rsid w:val="00224799"/>
    <w:rsid w:val="00226F7E"/>
    <w:rsid w:val="002364D3"/>
    <w:rsid w:val="00237C7F"/>
    <w:rsid w:val="002614AE"/>
    <w:rsid w:val="0026445E"/>
    <w:rsid w:val="00266A24"/>
    <w:rsid w:val="002708CA"/>
    <w:rsid w:val="00280E1E"/>
    <w:rsid w:val="0028326C"/>
    <w:rsid w:val="00293537"/>
    <w:rsid w:val="002960AE"/>
    <w:rsid w:val="002A1F50"/>
    <w:rsid w:val="002A37FE"/>
    <w:rsid w:val="002B6DBE"/>
    <w:rsid w:val="002D4712"/>
    <w:rsid w:val="002D475D"/>
    <w:rsid w:val="002D689C"/>
    <w:rsid w:val="002E0D14"/>
    <w:rsid w:val="002E5074"/>
    <w:rsid w:val="00310A2A"/>
    <w:rsid w:val="0032215E"/>
    <w:rsid w:val="00326A1A"/>
    <w:rsid w:val="00326D02"/>
    <w:rsid w:val="00326E4B"/>
    <w:rsid w:val="00333DDB"/>
    <w:rsid w:val="0034179F"/>
    <w:rsid w:val="00341D4E"/>
    <w:rsid w:val="00352B61"/>
    <w:rsid w:val="00354187"/>
    <w:rsid w:val="00360B30"/>
    <w:rsid w:val="003670AE"/>
    <w:rsid w:val="00372087"/>
    <w:rsid w:val="00383091"/>
    <w:rsid w:val="00393739"/>
    <w:rsid w:val="00395043"/>
    <w:rsid w:val="003B26E7"/>
    <w:rsid w:val="003B33F5"/>
    <w:rsid w:val="003B70FB"/>
    <w:rsid w:val="003C4044"/>
    <w:rsid w:val="003D5040"/>
    <w:rsid w:val="003D6C65"/>
    <w:rsid w:val="003E22A8"/>
    <w:rsid w:val="003F1789"/>
    <w:rsid w:val="003F426C"/>
    <w:rsid w:val="003F4CFB"/>
    <w:rsid w:val="003F634E"/>
    <w:rsid w:val="00400245"/>
    <w:rsid w:val="0040676A"/>
    <w:rsid w:val="00411146"/>
    <w:rsid w:val="004113FB"/>
    <w:rsid w:val="0041161F"/>
    <w:rsid w:val="004155EB"/>
    <w:rsid w:val="00415DC5"/>
    <w:rsid w:val="00416413"/>
    <w:rsid w:val="00417D59"/>
    <w:rsid w:val="00427C81"/>
    <w:rsid w:val="0043319A"/>
    <w:rsid w:val="00440323"/>
    <w:rsid w:val="00442042"/>
    <w:rsid w:val="00442371"/>
    <w:rsid w:val="0044727D"/>
    <w:rsid w:val="00450BF2"/>
    <w:rsid w:val="00451BCB"/>
    <w:rsid w:val="004751FE"/>
    <w:rsid w:val="0047639C"/>
    <w:rsid w:val="0048000E"/>
    <w:rsid w:val="00482A44"/>
    <w:rsid w:val="004832CE"/>
    <w:rsid w:val="00492FC1"/>
    <w:rsid w:val="00496701"/>
    <w:rsid w:val="004A120E"/>
    <w:rsid w:val="004B0F3D"/>
    <w:rsid w:val="004B7CD7"/>
    <w:rsid w:val="004B7DBD"/>
    <w:rsid w:val="004C4D19"/>
    <w:rsid w:val="004C63BD"/>
    <w:rsid w:val="004D45E1"/>
    <w:rsid w:val="004E7637"/>
    <w:rsid w:val="004E7C58"/>
    <w:rsid w:val="004F1396"/>
    <w:rsid w:val="00502FFE"/>
    <w:rsid w:val="00503ACD"/>
    <w:rsid w:val="00510D0A"/>
    <w:rsid w:val="0051537E"/>
    <w:rsid w:val="005401DF"/>
    <w:rsid w:val="005421B6"/>
    <w:rsid w:val="0054404B"/>
    <w:rsid w:val="005455F9"/>
    <w:rsid w:val="00547C71"/>
    <w:rsid w:val="00552FA7"/>
    <w:rsid w:val="00553BA0"/>
    <w:rsid w:val="00565B12"/>
    <w:rsid w:val="00572479"/>
    <w:rsid w:val="0057411A"/>
    <w:rsid w:val="0057576C"/>
    <w:rsid w:val="00576335"/>
    <w:rsid w:val="005809D1"/>
    <w:rsid w:val="00582695"/>
    <w:rsid w:val="00583898"/>
    <w:rsid w:val="00590104"/>
    <w:rsid w:val="005A524F"/>
    <w:rsid w:val="005B2523"/>
    <w:rsid w:val="005B37D2"/>
    <w:rsid w:val="005C4972"/>
    <w:rsid w:val="005D7160"/>
    <w:rsid w:val="005E1A7B"/>
    <w:rsid w:val="005F47F8"/>
    <w:rsid w:val="005F7A81"/>
    <w:rsid w:val="00607FAF"/>
    <w:rsid w:val="0061021A"/>
    <w:rsid w:val="006126D8"/>
    <w:rsid w:val="0061295B"/>
    <w:rsid w:val="00613DB5"/>
    <w:rsid w:val="006162C8"/>
    <w:rsid w:val="00640467"/>
    <w:rsid w:val="006416F3"/>
    <w:rsid w:val="006436EE"/>
    <w:rsid w:val="006469C4"/>
    <w:rsid w:val="00647795"/>
    <w:rsid w:val="00667C5F"/>
    <w:rsid w:val="0067032A"/>
    <w:rsid w:val="0067153C"/>
    <w:rsid w:val="00675042"/>
    <w:rsid w:val="00677F98"/>
    <w:rsid w:val="00696D41"/>
    <w:rsid w:val="006A6A9D"/>
    <w:rsid w:val="006C10F6"/>
    <w:rsid w:val="006F154F"/>
    <w:rsid w:val="006F3055"/>
    <w:rsid w:val="006F725C"/>
    <w:rsid w:val="00715080"/>
    <w:rsid w:val="00717491"/>
    <w:rsid w:val="007278EC"/>
    <w:rsid w:val="0073157A"/>
    <w:rsid w:val="00732C02"/>
    <w:rsid w:val="00743DCF"/>
    <w:rsid w:val="00753841"/>
    <w:rsid w:val="00760290"/>
    <w:rsid w:val="00760528"/>
    <w:rsid w:val="007613CB"/>
    <w:rsid w:val="00765C36"/>
    <w:rsid w:val="0077735D"/>
    <w:rsid w:val="007A24BD"/>
    <w:rsid w:val="007D0E06"/>
    <w:rsid w:val="007E1C9E"/>
    <w:rsid w:val="007F716E"/>
    <w:rsid w:val="007F731E"/>
    <w:rsid w:val="0080276F"/>
    <w:rsid w:val="0080290E"/>
    <w:rsid w:val="0080787A"/>
    <w:rsid w:val="008119D5"/>
    <w:rsid w:val="0081260F"/>
    <w:rsid w:val="00813C09"/>
    <w:rsid w:val="00843E9B"/>
    <w:rsid w:val="008577B4"/>
    <w:rsid w:val="00861D52"/>
    <w:rsid w:val="00862E90"/>
    <w:rsid w:val="0086358D"/>
    <w:rsid w:val="00865347"/>
    <w:rsid w:val="00871FD1"/>
    <w:rsid w:val="0087377E"/>
    <w:rsid w:val="0088042E"/>
    <w:rsid w:val="008903BE"/>
    <w:rsid w:val="00891839"/>
    <w:rsid w:val="00897167"/>
    <w:rsid w:val="008A06A0"/>
    <w:rsid w:val="008A166D"/>
    <w:rsid w:val="008A3990"/>
    <w:rsid w:val="008B1803"/>
    <w:rsid w:val="008C4A6B"/>
    <w:rsid w:val="008D0951"/>
    <w:rsid w:val="008D150F"/>
    <w:rsid w:val="008D1EE4"/>
    <w:rsid w:val="008D20ED"/>
    <w:rsid w:val="008D4BE2"/>
    <w:rsid w:val="008E0B1A"/>
    <w:rsid w:val="008E43CC"/>
    <w:rsid w:val="008E4F3D"/>
    <w:rsid w:val="008F07D2"/>
    <w:rsid w:val="00913C8F"/>
    <w:rsid w:val="009207F7"/>
    <w:rsid w:val="00926F11"/>
    <w:rsid w:val="009324AF"/>
    <w:rsid w:val="0093322F"/>
    <w:rsid w:val="00936D90"/>
    <w:rsid w:val="00936F41"/>
    <w:rsid w:val="0094326C"/>
    <w:rsid w:val="00947D9E"/>
    <w:rsid w:val="00961A9B"/>
    <w:rsid w:val="00963315"/>
    <w:rsid w:val="00964880"/>
    <w:rsid w:val="00970537"/>
    <w:rsid w:val="009729D7"/>
    <w:rsid w:val="00984C33"/>
    <w:rsid w:val="00986F45"/>
    <w:rsid w:val="00991130"/>
    <w:rsid w:val="00997221"/>
    <w:rsid w:val="009B52D0"/>
    <w:rsid w:val="009C3796"/>
    <w:rsid w:val="009D420E"/>
    <w:rsid w:val="009D65E6"/>
    <w:rsid w:val="009F0C47"/>
    <w:rsid w:val="00A01F9A"/>
    <w:rsid w:val="00A02B5D"/>
    <w:rsid w:val="00A15A0D"/>
    <w:rsid w:val="00A3726F"/>
    <w:rsid w:val="00A41B98"/>
    <w:rsid w:val="00A51C9D"/>
    <w:rsid w:val="00A57690"/>
    <w:rsid w:val="00A6142C"/>
    <w:rsid w:val="00A64000"/>
    <w:rsid w:val="00A65002"/>
    <w:rsid w:val="00A71DC0"/>
    <w:rsid w:val="00A73E57"/>
    <w:rsid w:val="00A83496"/>
    <w:rsid w:val="00AC2E6D"/>
    <w:rsid w:val="00AC7BF3"/>
    <w:rsid w:val="00AD4B3F"/>
    <w:rsid w:val="00AF60EF"/>
    <w:rsid w:val="00B029B1"/>
    <w:rsid w:val="00B05DB0"/>
    <w:rsid w:val="00B13D79"/>
    <w:rsid w:val="00B264C1"/>
    <w:rsid w:val="00B265C3"/>
    <w:rsid w:val="00B3540F"/>
    <w:rsid w:val="00B40908"/>
    <w:rsid w:val="00B4412E"/>
    <w:rsid w:val="00B62A39"/>
    <w:rsid w:val="00B670BC"/>
    <w:rsid w:val="00B71A54"/>
    <w:rsid w:val="00B745D9"/>
    <w:rsid w:val="00B8372F"/>
    <w:rsid w:val="00B8702F"/>
    <w:rsid w:val="00B96C1B"/>
    <w:rsid w:val="00BA0516"/>
    <w:rsid w:val="00BA2B77"/>
    <w:rsid w:val="00BA64DB"/>
    <w:rsid w:val="00BD5C61"/>
    <w:rsid w:val="00C2417C"/>
    <w:rsid w:val="00C241DC"/>
    <w:rsid w:val="00C26C8B"/>
    <w:rsid w:val="00C422EC"/>
    <w:rsid w:val="00C43A0C"/>
    <w:rsid w:val="00C440C0"/>
    <w:rsid w:val="00C44C06"/>
    <w:rsid w:val="00C46BB5"/>
    <w:rsid w:val="00C50CD9"/>
    <w:rsid w:val="00C50ED1"/>
    <w:rsid w:val="00C67749"/>
    <w:rsid w:val="00C67B67"/>
    <w:rsid w:val="00C705EB"/>
    <w:rsid w:val="00C71D9B"/>
    <w:rsid w:val="00C8360A"/>
    <w:rsid w:val="00C905C0"/>
    <w:rsid w:val="00C93EA9"/>
    <w:rsid w:val="00C941F5"/>
    <w:rsid w:val="00CB2873"/>
    <w:rsid w:val="00CB4665"/>
    <w:rsid w:val="00CB5C3F"/>
    <w:rsid w:val="00CB7A97"/>
    <w:rsid w:val="00CC39CE"/>
    <w:rsid w:val="00CD0EAA"/>
    <w:rsid w:val="00CD5B77"/>
    <w:rsid w:val="00CE040B"/>
    <w:rsid w:val="00CE3223"/>
    <w:rsid w:val="00CE39F9"/>
    <w:rsid w:val="00CE494A"/>
    <w:rsid w:val="00CF29E1"/>
    <w:rsid w:val="00D009D3"/>
    <w:rsid w:val="00D0766C"/>
    <w:rsid w:val="00D13331"/>
    <w:rsid w:val="00D15DEF"/>
    <w:rsid w:val="00D215F8"/>
    <w:rsid w:val="00D24038"/>
    <w:rsid w:val="00D24EAD"/>
    <w:rsid w:val="00D305AC"/>
    <w:rsid w:val="00D3079B"/>
    <w:rsid w:val="00D34CC1"/>
    <w:rsid w:val="00D47BFF"/>
    <w:rsid w:val="00D7381C"/>
    <w:rsid w:val="00D807FF"/>
    <w:rsid w:val="00D80E36"/>
    <w:rsid w:val="00D84FE4"/>
    <w:rsid w:val="00D85271"/>
    <w:rsid w:val="00D910D5"/>
    <w:rsid w:val="00D9155F"/>
    <w:rsid w:val="00D939E0"/>
    <w:rsid w:val="00D9602B"/>
    <w:rsid w:val="00D97C60"/>
    <w:rsid w:val="00DA2898"/>
    <w:rsid w:val="00DB1A16"/>
    <w:rsid w:val="00DB2EDA"/>
    <w:rsid w:val="00DB56C6"/>
    <w:rsid w:val="00DC5915"/>
    <w:rsid w:val="00DD2844"/>
    <w:rsid w:val="00DD28FA"/>
    <w:rsid w:val="00DE4B1E"/>
    <w:rsid w:val="00DF38EB"/>
    <w:rsid w:val="00E018A9"/>
    <w:rsid w:val="00E11922"/>
    <w:rsid w:val="00E13ABC"/>
    <w:rsid w:val="00E207C9"/>
    <w:rsid w:val="00E22808"/>
    <w:rsid w:val="00E307E9"/>
    <w:rsid w:val="00E42C9B"/>
    <w:rsid w:val="00E7003C"/>
    <w:rsid w:val="00E7104E"/>
    <w:rsid w:val="00E73475"/>
    <w:rsid w:val="00E81217"/>
    <w:rsid w:val="00E823CE"/>
    <w:rsid w:val="00E82509"/>
    <w:rsid w:val="00E82A30"/>
    <w:rsid w:val="00E830D1"/>
    <w:rsid w:val="00E84552"/>
    <w:rsid w:val="00E90E15"/>
    <w:rsid w:val="00E91214"/>
    <w:rsid w:val="00E94769"/>
    <w:rsid w:val="00E96608"/>
    <w:rsid w:val="00EA23D6"/>
    <w:rsid w:val="00EA3A77"/>
    <w:rsid w:val="00EA3BDB"/>
    <w:rsid w:val="00EB5180"/>
    <w:rsid w:val="00EC25ED"/>
    <w:rsid w:val="00EC7DB3"/>
    <w:rsid w:val="00EF3BBA"/>
    <w:rsid w:val="00EF48D5"/>
    <w:rsid w:val="00F03749"/>
    <w:rsid w:val="00F0527F"/>
    <w:rsid w:val="00F07F63"/>
    <w:rsid w:val="00F129EF"/>
    <w:rsid w:val="00F205A5"/>
    <w:rsid w:val="00F256DA"/>
    <w:rsid w:val="00F31D12"/>
    <w:rsid w:val="00F3654D"/>
    <w:rsid w:val="00F374FC"/>
    <w:rsid w:val="00F37B3F"/>
    <w:rsid w:val="00F50DBF"/>
    <w:rsid w:val="00F543F9"/>
    <w:rsid w:val="00F55868"/>
    <w:rsid w:val="00F57796"/>
    <w:rsid w:val="00F6390A"/>
    <w:rsid w:val="00F7122B"/>
    <w:rsid w:val="00F917CD"/>
    <w:rsid w:val="00F93F36"/>
    <w:rsid w:val="00F973BE"/>
    <w:rsid w:val="00FA0EB5"/>
    <w:rsid w:val="00FA3744"/>
    <w:rsid w:val="00FA74F0"/>
    <w:rsid w:val="00FA7B54"/>
    <w:rsid w:val="00FD054F"/>
    <w:rsid w:val="00FE3B01"/>
    <w:rsid w:val="00FF16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B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styleId="Strong">
    <w:name w:val="Strong"/>
    <w:basedOn w:val="DefaultParagraphFont"/>
    <w:uiPriority w:val="22"/>
    <w:qFormat/>
    <w:rsid w:val="0034179F"/>
    <w:rPr>
      <w:b/>
      <w:bCs/>
    </w:rPr>
  </w:style>
  <w:style w:type="character" w:customStyle="1" w:styleId="UnresolvedMention">
    <w:name w:val="Unresolved Mention"/>
    <w:basedOn w:val="DefaultParagraphFont"/>
    <w:uiPriority w:val="99"/>
    <w:semiHidden/>
    <w:unhideWhenUsed/>
    <w:rsid w:val="004E7C58"/>
    <w:rPr>
      <w:color w:val="605E5C"/>
      <w:shd w:val="clear" w:color="auto" w:fill="E1DFDD"/>
    </w:rPr>
  </w:style>
  <w:style w:type="paragraph" w:styleId="Footer">
    <w:name w:val="footer"/>
    <w:basedOn w:val="Normal"/>
    <w:link w:val="FooterChar"/>
    <w:uiPriority w:val="99"/>
    <w:unhideWhenUsed/>
    <w:rsid w:val="003F634E"/>
    <w:pPr>
      <w:tabs>
        <w:tab w:val="center" w:pos="4513"/>
        <w:tab w:val="right" w:pos="9026"/>
      </w:tabs>
    </w:pPr>
  </w:style>
  <w:style w:type="character" w:customStyle="1" w:styleId="FooterChar">
    <w:name w:val="Footer Char"/>
    <w:basedOn w:val="DefaultParagraphFont"/>
    <w:link w:val="Footer"/>
    <w:uiPriority w:val="99"/>
    <w:rsid w:val="003F634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D85271"/>
    <w:rPr>
      <w:rFonts w:ascii="Tahoma" w:hAnsi="Tahoma" w:cs="Tahoma"/>
      <w:sz w:val="16"/>
      <w:szCs w:val="16"/>
    </w:rPr>
  </w:style>
  <w:style w:type="character" w:customStyle="1" w:styleId="BalloonTextChar">
    <w:name w:val="Balloon Text Char"/>
    <w:basedOn w:val="DefaultParagraphFont"/>
    <w:link w:val="BalloonText"/>
    <w:uiPriority w:val="99"/>
    <w:semiHidden/>
    <w:rsid w:val="00D8527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 w:type="character" w:styleId="Strong">
    <w:name w:val="Strong"/>
    <w:basedOn w:val="DefaultParagraphFont"/>
    <w:uiPriority w:val="22"/>
    <w:qFormat/>
    <w:rsid w:val="0034179F"/>
    <w:rPr>
      <w:b/>
      <w:bCs/>
    </w:rPr>
  </w:style>
  <w:style w:type="character" w:customStyle="1" w:styleId="UnresolvedMention">
    <w:name w:val="Unresolved Mention"/>
    <w:basedOn w:val="DefaultParagraphFont"/>
    <w:uiPriority w:val="99"/>
    <w:semiHidden/>
    <w:unhideWhenUsed/>
    <w:rsid w:val="004E7C58"/>
    <w:rPr>
      <w:color w:val="605E5C"/>
      <w:shd w:val="clear" w:color="auto" w:fill="E1DFDD"/>
    </w:rPr>
  </w:style>
  <w:style w:type="paragraph" w:styleId="Footer">
    <w:name w:val="footer"/>
    <w:basedOn w:val="Normal"/>
    <w:link w:val="FooterChar"/>
    <w:uiPriority w:val="99"/>
    <w:unhideWhenUsed/>
    <w:rsid w:val="003F634E"/>
    <w:pPr>
      <w:tabs>
        <w:tab w:val="center" w:pos="4513"/>
        <w:tab w:val="right" w:pos="9026"/>
      </w:tabs>
    </w:pPr>
  </w:style>
  <w:style w:type="character" w:customStyle="1" w:styleId="FooterChar">
    <w:name w:val="Footer Char"/>
    <w:basedOn w:val="DefaultParagraphFont"/>
    <w:link w:val="Footer"/>
    <w:uiPriority w:val="99"/>
    <w:rsid w:val="003F634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D85271"/>
    <w:rPr>
      <w:rFonts w:ascii="Tahoma" w:hAnsi="Tahoma" w:cs="Tahoma"/>
      <w:sz w:val="16"/>
      <w:szCs w:val="16"/>
    </w:rPr>
  </w:style>
  <w:style w:type="character" w:customStyle="1" w:styleId="BalloonTextChar">
    <w:name w:val="Balloon Text Char"/>
    <w:basedOn w:val="DefaultParagraphFont"/>
    <w:link w:val="BalloonText"/>
    <w:uiPriority w:val="99"/>
    <w:semiHidden/>
    <w:rsid w:val="00D8527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259">
      <w:bodyDiv w:val="1"/>
      <w:marLeft w:val="0"/>
      <w:marRight w:val="0"/>
      <w:marTop w:val="0"/>
      <w:marBottom w:val="0"/>
      <w:divBdr>
        <w:top w:val="none" w:sz="0" w:space="0" w:color="auto"/>
        <w:left w:val="none" w:sz="0" w:space="0" w:color="auto"/>
        <w:bottom w:val="none" w:sz="0" w:space="0" w:color="auto"/>
        <w:right w:val="none" w:sz="0" w:space="0" w:color="auto"/>
      </w:divBdr>
      <w:divsChild>
        <w:div w:id="1562328657">
          <w:marLeft w:val="0"/>
          <w:marRight w:val="0"/>
          <w:marTop w:val="0"/>
          <w:marBottom w:val="0"/>
          <w:divBdr>
            <w:top w:val="none" w:sz="0" w:space="0" w:color="auto"/>
            <w:left w:val="none" w:sz="0" w:space="0" w:color="auto"/>
            <w:bottom w:val="none" w:sz="0" w:space="0" w:color="auto"/>
            <w:right w:val="none" w:sz="0" w:space="0" w:color="auto"/>
          </w:divBdr>
        </w:div>
        <w:div w:id="1170370412">
          <w:marLeft w:val="0"/>
          <w:marRight w:val="0"/>
          <w:marTop w:val="0"/>
          <w:marBottom w:val="0"/>
          <w:divBdr>
            <w:top w:val="none" w:sz="0" w:space="0" w:color="auto"/>
            <w:left w:val="none" w:sz="0" w:space="0" w:color="auto"/>
            <w:bottom w:val="none" w:sz="0" w:space="0" w:color="auto"/>
            <w:right w:val="none" w:sz="0" w:space="0" w:color="auto"/>
          </w:divBdr>
        </w:div>
        <w:div w:id="917055189">
          <w:marLeft w:val="0"/>
          <w:marRight w:val="0"/>
          <w:marTop w:val="0"/>
          <w:marBottom w:val="0"/>
          <w:divBdr>
            <w:top w:val="none" w:sz="0" w:space="0" w:color="auto"/>
            <w:left w:val="none" w:sz="0" w:space="0" w:color="auto"/>
            <w:bottom w:val="none" w:sz="0" w:space="0" w:color="auto"/>
            <w:right w:val="none" w:sz="0" w:space="0" w:color="auto"/>
          </w:divBdr>
        </w:div>
        <w:div w:id="1085498333">
          <w:marLeft w:val="0"/>
          <w:marRight w:val="0"/>
          <w:marTop w:val="0"/>
          <w:marBottom w:val="0"/>
          <w:divBdr>
            <w:top w:val="none" w:sz="0" w:space="0" w:color="auto"/>
            <w:left w:val="none" w:sz="0" w:space="0" w:color="auto"/>
            <w:bottom w:val="none" w:sz="0" w:space="0" w:color="auto"/>
            <w:right w:val="none" w:sz="0" w:space="0" w:color="auto"/>
          </w:divBdr>
        </w:div>
        <w:div w:id="695346809">
          <w:marLeft w:val="0"/>
          <w:marRight w:val="0"/>
          <w:marTop w:val="0"/>
          <w:marBottom w:val="0"/>
          <w:divBdr>
            <w:top w:val="none" w:sz="0" w:space="0" w:color="auto"/>
            <w:left w:val="none" w:sz="0" w:space="0" w:color="auto"/>
            <w:bottom w:val="none" w:sz="0" w:space="0" w:color="auto"/>
            <w:right w:val="none" w:sz="0" w:space="0" w:color="auto"/>
          </w:divBdr>
        </w:div>
        <w:div w:id="106432007">
          <w:marLeft w:val="0"/>
          <w:marRight w:val="0"/>
          <w:marTop w:val="0"/>
          <w:marBottom w:val="0"/>
          <w:divBdr>
            <w:top w:val="none" w:sz="0" w:space="0" w:color="auto"/>
            <w:left w:val="none" w:sz="0" w:space="0" w:color="auto"/>
            <w:bottom w:val="none" w:sz="0" w:space="0" w:color="auto"/>
            <w:right w:val="none" w:sz="0" w:space="0" w:color="auto"/>
          </w:divBdr>
        </w:div>
        <w:div w:id="1430200152">
          <w:marLeft w:val="0"/>
          <w:marRight w:val="0"/>
          <w:marTop w:val="0"/>
          <w:marBottom w:val="0"/>
          <w:divBdr>
            <w:top w:val="none" w:sz="0" w:space="0" w:color="auto"/>
            <w:left w:val="none" w:sz="0" w:space="0" w:color="auto"/>
            <w:bottom w:val="none" w:sz="0" w:space="0" w:color="auto"/>
            <w:right w:val="none" w:sz="0" w:space="0" w:color="auto"/>
          </w:divBdr>
        </w:div>
      </w:divsChild>
    </w:div>
    <w:div w:id="1074007992">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683241878">
      <w:bodyDiv w:val="1"/>
      <w:marLeft w:val="0"/>
      <w:marRight w:val="0"/>
      <w:marTop w:val="0"/>
      <w:marBottom w:val="0"/>
      <w:divBdr>
        <w:top w:val="none" w:sz="0" w:space="0" w:color="auto"/>
        <w:left w:val="none" w:sz="0" w:space="0" w:color="auto"/>
        <w:bottom w:val="none" w:sz="0" w:space="0" w:color="auto"/>
        <w:right w:val="none" w:sz="0" w:space="0" w:color="auto"/>
      </w:divBdr>
    </w:div>
    <w:div w:id="1796484723">
      <w:bodyDiv w:val="1"/>
      <w:marLeft w:val="0"/>
      <w:marRight w:val="0"/>
      <w:marTop w:val="0"/>
      <w:marBottom w:val="0"/>
      <w:divBdr>
        <w:top w:val="none" w:sz="0" w:space="0" w:color="auto"/>
        <w:left w:val="none" w:sz="0" w:space="0" w:color="auto"/>
        <w:bottom w:val="none" w:sz="0" w:space="0" w:color="auto"/>
        <w:right w:val="none" w:sz="0" w:space="0" w:color="auto"/>
      </w:divBdr>
      <w:divsChild>
        <w:div w:id="648290547">
          <w:marLeft w:val="0"/>
          <w:marRight w:val="0"/>
          <w:marTop w:val="0"/>
          <w:marBottom w:val="0"/>
          <w:divBdr>
            <w:top w:val="none" w:sz="0" w:space="0" w:color="auto"/>
            <w:left w:val="none" w:sz="0" w:space="0" w:color="auto"/>
            <w:bottom w:val="none" w:sz="0" w:space="0" w:color="auto"/>
            <w:right w:val="none" w:sz="0" w:space="0" w:color="auto"/>
          </w:divBdr>
        </w:div>
        <w:div w:id="256402362">
          <w:marLeft w:val="0"/>
          <w:marRight w:val="0"/>
          <w:marTop w:val="0"/>
          <w:marBottom w:val="0"/>
          <w:divBdr>
            <w:top w:val="none" w:sz="0" w:space="0" w:color="auto"/>
            <w:left w:val="none" w:sz="0" w:space="0" w:color="auto"/>
            <w:bottom w:val="none" w:sz="0" w:space="0" w:color="auto"/>
            <w:right w:val="none" w:sz="0" w:space="0" w:color="auto"/>
          </w:divBdr>
        </w:div>
        <w:div w:id="2058846116">
          <w:marLeft w:val="0"/>
          <w:marRight w:val="0"/>
          <w:marTop w:val="0"/>
          <w:marBottom w:val="0"/>
          <w:divBdr>
            <w:top w:val="none" w:sz="0" w:space="0" w:color="auto"/>
            <w:left w:val="none" w:sz="0" w:space="0" w:color="auto"/>
            <w:bottom w:val="none" w:sz="0" w:space="0" w:color="auto"/>
            <w:right w:val="none" w:sz="0" w:space="0" w:color="auto"/>
          </w:divBdr>
        </w:div>
        <w:div w:id="1469975319">
          <w:marLeft w:val="0"/>
          <w:marRight w:val="0"/>
          <w:marTop w:val="0"/>
          <w:marBottom w:val="0"/>
          <w:divBdr>
            <w:top w:val="none" w:sz="0" w:space="0" w:color="auto"/>
            <w:left w:val="none" w:sz="0" w:space="0" w:color="auto"/>
            <w:bottom w:val="none" w:sz="0" w:space="0" w:color="auto"/>
            <w:right w:val="none" w:sz="0" w:space="0" w:color="auto"/>
          </w:divBdr>
        </w:div>
        <w:div w:id="130178016">
          <w:marLeft w:val="0"/>
          <w:marRight w:val="0"/>
          <w:marTop w:val="0"/>
          <w:marBottom w:val="0"/>
          <w:divBdr>
            <w:top w:val="none" w:sz="0" w:space="0" w:color="auto"/>
            <w:left w:val="none" w:sz="0" w:space="0" w:color="auto"/>
            <w:bottom w:val="none" w:sz="0" w:space="0" w:color="auto"/>
            <w:right w:val="none" w:sz="0" w:space="0" w:color="auto"/>
          </w:divBdr>
        </w:div>
        <w:div w:id="1049692511">
          <w:marLeft w:val="0"/>
          <w:marRight w:val="0"/>
          <w:marTop w:val="0"/>
          <w:marBottom w:val="0"/>
          <w:divBdr>
            <w:top w:val="none" w:sz="0" w:space="0" w:color="auto"/>
            <w:left w:val="none" w:sz="0" w:space="0" w:color="auto"/>
            <w:bottom w:val="none" w:sz="0" w:space="0" w:color="auto"/>
            <w:right w:val="none" w:sz="0" w:space="0" w:color="auto"/>
          </w:divBdr>
        </w:div>
        <w:div w:id="308022733">
          <w:marLeft w:val="0"/>
          <w:marRight w:val="0"/>
          <w:marTop w:val="0"/>
          <w:marBottom w:val="0"/>
          <w:divBdr>
            <w:top w:val="none" w:sz="0" w:space="0" w:color="auto"/>
            <w:left w:val="none" w:sz="0" w:space="0" w:color="auto"/>
            <w:bottom w:val="none" w:sz="0" w:space="0" w:color="auto"/>
            <w:right w:val="none" w:sz="0" w:space="0" w:color="auto"/>
          </w:divBdr>
        </w:div>
      </w:divsChild>
    </w:div>
    <w:div w:id="1812281962">
      <w:bodyDiv w:val="1"/>
      <w:marLeft w:val="0"/>
      <w:marRight w:val="0"/>
      <w:marTop w:val="0"/>
      <w:marBottom w:val="0"/>
      <w:divBdr>
        <w:top w:val="none" w:sz="0" w:space="0" w:color="auto"/>
        <w:left w:val="none" w:sz="0" w:space="0" w:color="auto"/>
        <w:bottom w:val="none" w:sz="0" w:space="0" w:color="auto"/>
        <w:right w:val="none" w:sz="0" w:space="0" w:color="auto"/>
      </w:divBdr>
    </w:div>
    <w:div w:id="19799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crowdfunding/hometohome201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63</cp:revision>
  <cp:lastPrinted>2019-05-02T09:06:00Z</cp:lastPrinted>
  <dcterms:created xsi:type="dcterms:W3CDTF">2019-06-26T12:08:00Z</dcterms:created>
  <dcterms:modified xsi:type="dcterms:W3CDTF">2019-07-01T15:54:00Z</dcterms:modified>
</cp:coreProperties>
</file>