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25" w:rsidRPr="00082541" w:rsidRDefault="009D094B" w:rsidP="00CC5CAD">
      <w:pPr>
        <w:spacing w:before="100" w:beforeAutospacing="1" w:after="100" w:afterAutospacing="1" w:line="276" w:lineRule="auto"/>
        <w:rPr>
          <w:rFonts w:asciiTheme="minorHAnsi" w:hAnsiTheme="minorHAnsi" w:cs="Arial"/>
          <w:b/>
          <w:szCs w:val="22"/>
        </w:rPr>
      </w:pPr>
      <w:r w:rsidRPr="00082541">
        <w:rPr>
          <w:rFonts w:asciiTheme="minorHAnsi" w:hAnsiTheme="minorHAnsi" w:cs="Arial"/>
          <w:b/>
          <w:szCs w:val="22"/>
          <w:lang w:eastAsia="en-IE"/>
        </w:rPr>
        <w:t>IMMEDIATE RELEASE –</w:t>
      </w:r>
      <w:r w:rsidR="005B0830" w:rsidRPr="00082541">
        <w:rPr>
          <w:rFonts w:asciiTheme="minorHAnsi" w:hAnsiTheme="minorHAnsi" w:cs="Arial"/>
          <w:b/>
          <w:szCs w:val="22"/>
          <w:lang w:eastAsia="en-IE"/>
        </w:rPr>
        <w:t xml:space="preserve"> </w:t>
      </w:r>
      <w:r w:rsidR="005769A7" w:rsidRPr="00082541">
        <w:rPr>
          <w:rFonts w:asciiTheme="minorHAnsi" w:hAnsiTheme="minorHAnsi" w:cs="Arial"/>
          <w:b/>
          <w:szCs w:val="22"/>
        </w:rPr>
        <w:t>MONDAY, 23</w:t>
      </w:r>
      <w:r w:rsidR="005769A7" w:rsidRPr="00082541">
        <w:rPr>
          <w:rFonts w:asciiTheme="minorHAnsi" w:hAnsiTheme="minorHAnsi" w:cs="Arial"/>
          <w:b/>
          <w:szCs w:val="22"/>
          <w:vertAlign w:val="superscript"/>
        </w:rPr>
        <w:t>rd</w:t>
      </w:r>
      <w:r w:rsidR="005769A7" w:rsidRPr="00082541">
        <w:rPr>
          <w:rFonts w:asciiTheme="minorHAnsi" w:hAnsiTheme="minorHAnsi" w:cs="Arial"/>
          <w:b/>
          <w:szCs w:val="22"/>
        </w:rPr>
        <w:t xml:space="preserve"> SEPTEMBER 2019</w:t>
      </w:r>
    </w:p>
    <w:p w:rsidR="00BB173A" w:rsidRPr="00082541" w:rsidRDefault="00BB173A" w:rsidP="00CC5CAD">
      <w:pPr>
        <w:spacing w:before="100" w:beforeAutospacing="1" w:after="100" w:afterAutospacing="1" w:line="276" w:lineRule="auto"/>
        <w:rPr>
          <w:rFonts w:asciiTheme="minorHAnsi" w:hAnsiTheme="minorHAnsi" w:cs="Arial"/>
          <w:b/>
          <w:i/>
          <w:szCs w:val="22"/>
        </w:rPr>
      </w:pPr>
      <w:r w:rsidRPr="00082541">
        <w:rPr>
          <w:rFonts w:asciiTheme="minorHAnsi" w:hAnsiTheme="minorHAnsi" w:cs="Arial"/>
          <w:b/>
          <w:i/>
          <w:szCs w:val="22"/>
        </w:rPr>
        <w:t>*Pictures attached</w:t>
      </w:r>
    </w:p>
    <w:p w:rsidR="00B40C8F" w:rsidRPr="00082541" w:rsidRDefault="00FA7767" w:rsidP="00CC5CAD">
      <w:pPr>
        <w:shd w:val="clear" w:color="auto" w:fill="FFFFFF"/>
        <w:spacing w:line="276" w:lineRule="auto"/>
        <w:rPr>
          <w:rFonts w:asciiTheme="minorHAnsi" w:hAnsiTheme="minorHAnsi" w:cs="Arial"/>
          <w:b/>
          <w:szCs w:val="22"/>
          <w:lang w:eastAsia="en-IE"/>
        </w:rPr>
      </w:pPr>
      <w:r>
        <w:rPr>
          <w:rFonts w:asciiTheme="minorHAnsi" w:hAnsiTheme="minorHAnsi" w:cs="Arial"/>
          <w:b/>
          <w:szCs w:val="22"/>
          <w:lang w:eastAsia="en-IE"/>
        </w:rPr>
        <w:t xml:space="preserve">INSPIRATIONAL </w:t>
      </w:r>
      <w:r w:rsidR="00D03967" w:rsidRPr="00082541">
        <w:rPr>
          <w:rFonts w:asciiTheme="minorHAnsi" w:hAnsiTheme="minorHAnsi" w:cs="Arial"/>
          <w:b/>
          <w:szCs w:val="22"/>
          <w:lang w:eastAsia="en-IE"/>
        </w:rPr>
        <w:t>ADVOCATE KATHY RYAN VOTED</w:t>
      </w:r>
      <w:r>
        <w:rPr>
          <w:rFonts w:asciiTheme="minorHAnsi" w:hAnsiTheme="minorHAnsi" w:cs="Arial"/>
          <w:b/>
          <w:szCs w:val="22"/>
          <w:lang w:eastAsia="en-IE"/>
        </w:rPr>
        <w:t xml:space="preserve"> </w:t>
      </w:r>
      <w:r w:rsidR="00D03967" w:rsidRPr="00082541">
        <w:rPr>
          <w:rFonts w:asciiTheme="minorHAnsi" w:hAnsiTheme="minorHAnsi" w:cs="Arial"/>
          <w:b/>
          <w:szCs w:val="22"/>
          <w:lang w:eastAsia="en-IE"/>
        </w:rPr>
        <w:t xml:space="preserve">AS </w:t>
      </w:r>
      <w:r>
        <w:rPr>
          <w:rFonts w:asciiTheme="minorHAnsi" w:hAnsiTheme="minorHAnsi" w:cs="Arial"/>
          <w:b/>
          <w:szCs w:val="22"/>
          <w:lang w:eastAsia="en-IE"/>
        </w:rPr>
        <w:t>THE NEW CHAIR OF THE IRISH DEMENTIA WORKING GROUP FOLLOWING FIRST NATIONAL GATHERING IN DUBLIN</w:t>
      </w:r>
    </w:p>
    <w:p w:rsidR="001D3D34" w:rsidRPr="00082541" w:rsidRDefault="001D3D34" w:rsidP="00CC5CAD">
      <w:pPr>
        <w:spacing w:line="276" w:lineRule="auto"/>
        <w:rPr>
          <w:rFonts w:asciiTheme="minorHAnsi" w:hAnsiTheme="minorHAnsi"/>
          <w:szCs w:val="22"/>
        </w:rPr>
      </w:pPr>
    </w:p>
    <w:p w:rsidR="00244522" w:rsidRPr="00082541" w:rsidRDefault="006F7D94" w:rsidP="00CC5CAD">
      <w:pPr>
        <w:shd w:val="clear" w:color="auto" w:fill="FFFFFF"/>
        <w:spacing w:line="276" w:lineRule="auto"/>
        <w:rPr>
          <w:rFonts w:asciiTheme="minorHAnsi" w:hAnsiTheme="minorHAnsi" w:cs="Arial"/>
          <w:szCs w:val="22"/>
          <w:lang w:val="en-IE" w:eastAsia="en-IE"/>
        </w:rPr>
      </w:pPr>
      <w:r>
        <w:rPr>
          <w:rFonts w:asciiTheme="minorHAnsi" w:hAnsiTheme="minorHAnsi"/>
          <w:szCs w:val="22"/>
        </w:rPr>
        <w:t>Inspirational</w:t>
      </w:r>
      <w:r w:rsidR="00DD0FAD" w:rsidRPr="00082541">
        <w:rPr>
          <w:rFonts w:asciiTheme="minorHAnsi" w:hAnsiTheme="minorHAnsi"/>
          <w:szCs w:val="22"/>
        </w:rPr>
        <w:t xml:space="preserve"> Dementia Advocate </w:t>
      </w:r>
      <w:r w:rsidR="00DD0FAD" w:rsidRPr="00082541">
        <w:rPr>
          <w:rFonts w:asciiTheme="minorHAnsi" w:hAnsiTheme="minorHAnsi"/>
          <w:b/>
          <w:i/>
          <w:szCs w:val="22"/>
        </w:rPr>
        <w:t>Kathy Ryan</w:t>
      </w:r>
      <w:r w:rsidR="00DD0FAD" w:rsidRPr="00082541">
        <w:rPr>
          <w:rFonts w:asciiTheme="minorHAnsi" w:hAnsiTheme="minorHAnsi"/>
          <w:szCs w:val="22"/>
        </w:rPr>
        <w:t xml:space="preserve"> </w:t>
      </w:r>
      <w:r w:rsidR="00264F3D">
        <w:rPr>
          <w:rFonts w:asciiTheme="minorHAnsi" w:hAnsiTheme="minorHAnsi"/>
          <w:szCs w:val="22"/>
        </w:rPr>
        <w:t xml:space="preserve">has been </w:t>
      </w:r>
      <w:r w:rsidR="00DD0FAD" w:rsidRPr="00082541">
        <w:rPr>
          <w:rFonts w:asciiTheme="minorHAnsi" w:hAnsiTheme="minorHAnsi"/>
          <w:szCs w:val="22"/>
        </w:rPr>
        <w:t xml:space="preserve">voted </w:t>
      </w:r>
      <w:r w:rsidR="00264F3D">
        <w:rPr>
          <w:rFonts w:asciiTheme="minorHAnsi" w:hAnsiTheme="minorHAnsi"/>
          <w:szCs w:val="22"/>
        </w:rPr>
        <w:t xml:space="preserve">in as the </w:t>
      </w:r>
      <w:r w:rsidR="00DD0FAD" w:rsidRPr="00082541">
        <w:rPr>
          <w:rFonts w:asciiTheme="minorHAnsi" w:hAnsiTheme="minorHAnsi"/>
          <w:szCs w:val="22"/>
        </w:rPr>
        <w:t>new Chair of the Irish Dementia W</w:t>
      </w:r>
      <w:r w:rsidR="00244522" w:rsidRPr="00082541">
        <w:rPr>
          <w:rFonts w:asciiTheme="minorHAnsi" w:hAnsiTheme="minorHAnsi" w:cs="Arial"/>
          <w:szCs w:val="22"/>
          <w:lang w:val="en-IE" w:eastAsia="en-IE"/>
        </w:rPr>
        <w:t>orking Group (IDWG) </w:t>
      </w:r>
      <w:r>
        <w:rPr>
          <w:rFonts w:asciiTheme="minorHAnsi" w:hAnsiTheme="minorHAnsi" w:cs="Arial"/>
          <w:szCs w:val="22"/>
          <w:lang w:val="en-IE" w:eastAsia="en-IE"/>
        </w:rPr>
        <w:t>as the group</w:t>
      </w:r>
      <w:r w:rsidR="00DD0FAD" w:rsidRPr="00082541">
        <w:rPr>
          <w:rFonts w:asciiTheme="minorHAnsi" w:hAnsiTheme="minorHAnsi" w:cs="Arial"/>
          <w:szCs w:val="22"/>
          <w:lang w:val="en-IE" w:eastAsia="en-IE"/>
        </w:rPr>
        <w:t xml:space="preserve"> held</w:t>
      </w:r>
      <w:r w:rsidR="00244522" w:rsidRPr="00082541">
        <w:rPr>
          <w:rFonts w:asciiTheme="minorHAnsi" w:hAnsiTheme="minorHAnsi" w:cs="Arial"/>
          <w:szCs w:val="22"/>
          <w:lang w:val="en-IE" w:eastAsia="en-IE"/>
        </w:rPr>
        <w:t xml:space="preserve"> thei</w:t>
      </w:r>
      <w:r w:rsidR="00DD0FAD" w:rsidRPr="00082541">
        <w:rPr>
          <w:rFonts w:asciiTheme="minorHAnsi" w:hAnsiTheme="minorHAnsi" w:cs="Arial"/>
          <w:szCs w:val="22"/>
          <w:lang w:val="en-IE" w:eastAsia="en-IE"/>
        </w:rPr>
        <w:t xml:space="preserve">r first national meeting </w:t>
      </w:r>
      <w:r w:rsidR="00CC5CAD" w:rsidRPr="00082541">
        <w:rPr>
          <w:rFonts w:asciiTheme="minorHAnsi" w:hAnsiTheme="minorHAnsi" w:cs="Arial"/>
          <w:szCs w:val="22"/>
          <w:lang w:val="en-IE" w:eastAsia="en-IE"/>
        </w:rPr>
        <w:t xml:space="preserve">at the Ashling Hotel today </w:t>
      </w:r>
      <w:r w:rsidR="00DD0FAD" w:rsidRPr="00082541">
        <w:rPr>
          <w:rFonts w:asciiTheme="minorHAnsi" w:hAnsiTheme="minorHAnsi" w:cs="Arial"/>
          <w:szCs w:val="22"/>
          <w:lang w:val="en-IE" w:eastAsia="en-IE"/>
        </w:rPr>
        <w:t xml:space="preserve">in Dublin to mark </w:t>
      </w:r>
      <w:r w:rsidR="00244522" w:rsidRPr="00082541">
        <w:rPr>
          <w:rFonts w:asciiTheme="minorHAnsi" w:hAnsiTheme="minorHAnsi" w:cs="Arial"/>
          <w:b/>
          <w:szCs w:val="22"/>
          <w:lang w:val="en-IE" w:eastAsia="en-IE"/>
        </w:rPr>
        <w:t>World Alzheimer</w:t>
      </w:r>
      <w:r w:rsidR="00DD0FAD" w:rsidRPr="00082541">
        <w:rPr>
          <w:rFonts w:asciiTheme="minorHAnsi" w:hAnsiTheme="minorHAnsi" w:cs="Arial"/>
          <w:b/>
          <w:szCs w:val="22"/>
          <w:lang w:val="en-IE" w:eastAsia="en-IE"/>
        </w:rPr>
        <w:t>’s</w:t>
      </w:r>
      <w:r w:rsidR="00244522" w:rsidRPr="00082541">
        <w:rPr>
          <w:rFonts w:asciiTheme="minorHAnsi" w:hAnsiTheme="minorHAnsi" w:cs="Arial"/>
          <w:b/>
          <w:szCs w:val="22"/>
          <w:lang w:val="en-IE" w:eastAsia="en-IE"/>
        </w:rPr>
        <w:t xml:space="preserve"> Month</w:t>
      </w:r>
      <w:r w:rsidR="00CC5CAD" w:rsidRPr="00082541">
        <w:rPr>
          <w:rFonts w:asciiTheme="minorHAnsi" w:hAnsiTheme="minorHAnsi" w:cs="Arial"/>
          <w:b/>
          <w:szCs w:val="22"/>
          <w:lang w:val="en-IE" w:eastAsia="en-IE"/>
        </w:rPr>
        <w:t xml:space="preserve"> 2019</w:t>
      </w:r>
      <w:r w:rsidR="00244522" w:rsidRPr="00082541">
        <w:rPr>
          <w:rFonts w:asciiTheme="minorHAnsi" w:hAnsiTheme="minorHAnsi" w:cs="Arial"/>
          <w:b/>
          <w:szCs w:val="22"/>
          <w:lang w:val="en-IE" w:eastAsia="en-IE"/>
        </w:rPr>
        <w:t xml:space="preserve"> </w:t>
      </w:r>
      <w:r w:rsidR="00DD0FAD" w:rsidRPr="00082541">
        <w:rPr>
          <w:rFonts w:asciiTheme="minorHAnsi" w:hAnsiTheme="minorHAnsi"/>
          <w:szCs w:val="22"/>
          <w:lang w:val="en-IE" w:eastAsia="en-IE"/>
        </w:rPr>
        <w:t>to encourage other people living with dementia to have their voice heard and work towards upholding the human rights of people with this condition.</w:t>
      </w:r>
      <w:r w:rsidR="00244522" w:rsidRPr="00082541">
        <w:rPr>
          <w:rFonts w:asciiTheme="minorHAnsi" w:hAnsiTheme="minorHAnsi" w:cs="Arial"/>
          <w:szCs w:val="22"/>
          <w:lang w:val="en-IE" w:eastAsia="en-IE"/>
        </w:rPr>
        <w:br/>
      </w:r>
    </w:p>
    <w:p w:rsidR="00244522" w:rsidRPr="00082541" w:rsidRDefault="00244522" w:rsidP="00CC5CAD">
      <w:pPr>
        <w:shd w:val="clear" w:color="auto" w:fill="FFFFFF"/>
        <w:spacing w:line="276" w:lineRule="auto"/>
        <w:rPr>
          <w:rFonts w:asciiTheme="minorHAnsi" w:hAnsiTheme="minorHAnsi"/>
          <w:szCs w:val="22"/>
          <w:lang w:val="en-IE" w:eastAsia="en-IE"/>
        </w:rPr>
      </w:pPr>
      <w:r w:rsidRPr="00082541">
        <w:rPr>
          <w:rFonts w:asciiTheme="minorHAnsi" w:hAnsiTheme="minorHAnsi"/>
          <w:szCs w:val="22"/>
          <w:lang w:val="en-IE" w:eastAsia="en-IE"/>
        </w:rPr>
        <w:t>The IDWG is a national advocacy group</w:t>
      </w:r>
      <w:r w:rsidR="00CC5CAD" w:rsidRPr="00082541">
        <w:rPr>
          <w:rFonts w:asciiTheme="minorHAnsi" w:hAnsiTheme="minorHAnsi"/>
          <w:szCs w:val="22"/>
          <w:lang w:val="en-IE" w:eastAsia="en-IE"/>
        </w:rPr>
        <w:t xml:space="preserve"> </w:t>
      </w:r>
      <w:r w:rsidR="00082541">
        <w:rPr>
          <w:rFonts w:asciiTheme="minorHAnsi" w:hAnsiTheme="minorHAnsi"/>
          <w:szCs w:val="22"/>
        </w:rPr>
        <w:t>which is</w:t>
      </w:r>
      <w:r w:rsidR="00DD0FAD" w:rsidRPr="00082541">
        <w:rPr>
          <w:rFonts w:asciiTheme="minorHAnsi" w:hAnsiTheme="minorHAnsi"/>
          <w:szCs w:val="22"/>
          <w:lang w:val="en-IE" w:eastAsia="en-IE"/>
        </w:rPr>
        <w:t xml:space="preserve"> supported by The Alzheimer Society of Ireland, which gives</w:t>
      </w:r>
      <w:r w:rsidRPr="00082541">
        <w:rPr>
          <w:rFonts w:asciiTheme="minorHAnsi" w:hAnsiTheme="minorHAnsi"/>
          <w:szCs w:val="22"/>
          <w:lang w:val="en-IE" w:eastAsia="en-IE"/>
        </w:rPr>
        <w:t xml:space="preserve"> voice to the lived experience of dementia and has over 25 active members all of whom have a diagnosis of some form of dementia. Members range in age from 40 to 79 and are from all corners of the country.</w:t>
      </w:r>
    </w:p>
    <w:p w:rsidR="00DD0FAD" w:rsidRPr="00082541" w:rsidRDefault="00DD0FAD" w:rsidP="00CC5CAD">
      <w:pPr>
        <w:shd w:val="clear" w:color="auto" w:fill="FFFFFF"/>
        <w:spacing w:line="276" w:lineRule="auto"/>
        <w:rPr>
          <w:rFonts w:asciiTheme="minorHAnsi" w:hAnsiTheme="minorHAnsi"/>
          <w:szCs w:val="22"/>
          <w:lang w:val="en-IE" w:eastAsia="en-IE"/>
        </w:rPr>
      </w:pPr>
    </w:p>
    <w:p w:rsidR="00DD0FAD" w:rsidRPr="00CB56AD" w:rsidRDefault="00DD0FAD" w:rsidP="00CC5CAD">
      <w:pPr>
        <w:shd w:val="clear" w:color="auto" w:fill="FFFFFF"/>
        <w:spacing w:line="276" w:lineRule="auto"/>
        <w:rPr>
          <w:rFonts w:asciiTheme="minorHAnsi" w:hAnsiTheme="minorHAnsi"/>
          <w:szCs w:val="22"/>
          <w:lang w:val="en-IE" w:eastAsia="en-IE"/>
        </w:rPr>
      </w:pPr>
      <w:r w:rsidRPr="00CB56AD">
        <w:rPr>
          <w:rFonts w:asciiTheme="minorHAnsi" w:hAnsiTheme="minorHAnsi"/>
          <w:szCs w:val="22"/>
          <w:lang w:val="en-IE" w:eastAsia="en-IE"/>
        </w:rPr>
        <w:t xml:space="preserve">Tipperary native </w:t>
      </w:r>
      <w:r w:rsidR="00CC5CAD" w:rsidRPr="00105D38">
        <w:rPr>
          <w:rFonts w:asciiTheme="minorHAnsi" w:hAnsiTheme="minorHAnsi"/>
          <w:b/>
          <w:i/>
          <w:szCs w:val="22"/>
          <w:lang w:val="en-IE" w:eastAsia="en-IE"/>
        </w:rPr>
        <w:t xml:space="preserve">Kathy </w:t>
      </w:r>
      <w:r w:rsidR="00105D38" w:rsidRPr="00105D38">
        <w:rPr>
          <w:rFonts w:asciiTheme="minorHAnsi" w:hAnsiTheme="minorHAnsi"/>
          <w:b/>
          <w:i/>
          <w:szCs w:val="22"/>
          <w:lang w:val="en-IE" w:eastAsia="en-IE"/>
        </w:rPr>
        <w:t>Ryan</w:t>
      </w:r>
      <w:r w:rsidR="00105D38">
        <w:rPr>
          <w:rFonts w:asciiTheme="minorHAnsi" w:hAnsiTheme="minorHAnsi"/>
          <w:szCs w:val="22"/>
          <w:lang w:val="en-IE" w:eastAsia="en-IE"/>
        </w:rPr>
        <w:t xml:space="preserve"> </w:t>
      </w:r>
      <w:r w:rsidR="00CC5CAD" w:rsidRPr="00CB56AD">
        <w:rPr>
          <w:rFonts w:asciiTheme="minorHAnsi" w:hAnsiTheme="minorHAnsi"/>
          <w:szCs w:val="22"/>
          <w:lang w:val="en-IE" w:eastAsia="en-IE"/>
        </w:rPr>
        <w:t xml:space="preserve">was voted in </w:t>
      </w:r>
      <w:r w:rsidRPr="00CB56AD">
        <w:rPr>
          <w:rFonts w:asciiTheme="minorHAnsi" w:hAnsiTheme="minorHAnsi"/>
          <w:szCs w:val="22"/>
          <w:lang w:val="en-IE" w:eastAsia="en-IE"/>
        </w:rPr>
        <w:t xml:space="preserve">as the new Chair of the IDWG </w:t>
      </w:r>
      <w:r w:rsidR="00CC5CAD" w:rsidRPr="00CB56AD">
        <w:rPr>
          <w:rFonts w:asciiTheme="minorHAnsi" w:hAnsiTheme="minorHAnsi"/>
          <w:szCs w:val="22"/>
          <w:lang w:val="en-IE" w:eastAsia="en-IE"/>
        </w:rPr>
        <w:t xml:space="preserve">with a two-year term of office </w:t>
      </w:r>
      <w:r w:rsidRPr="00CB56AD">
        <w:rPr>
          <w:rFonts w:asciiTheme="minorHAnsi" w:hAnsiTheme="minorHAnsi"/>
          <w:szCs w:val="22"/>
          <w:lang w:val="en-IE" w:eastAsia="en-IE"/>
        </w:rPr>
        <w:t xml:space="preserve">from her fellow advocates and members of the group with Limerick native </w:t>
      </w:r>
      <w:r w:rsidRPr="00CB56AD">
        <w:rPr>
          <w:rFonts w:asciiTheme="minorHAnsi" w:hAnsiTheme="minorHAnsi"/>
          <w:b/>
          <w:i/>
          <w:szCs w:val="22"/>
          <w:lang w:val="en-IE" w:eastAsia="en-IE"/>
        </w:rPr>
        <w:t>Kevin Quaid</w:t>
      </w:r>
      <w:r w:rsidRPr="00CB56AD">
        <w:rPr>
          <w:rFonts w:asciiTheme="minorHAnsi" w:hAnsiTheme="minorHAnsi"/>
          <w:szCs w:val="22"/>
          <w:lang w:val="en-IE" w:eastAsia="en-IE"/>
        </w:rPr>
        <w:t xml:space="preserve"> voted in as new Vice-Chair of the group. A new steering committee has also been voted in today with the new members including</w:t>
      </w:r>
      <w:r w:rsidR="00CC5CAD" w:rsidRPr="00CB56AD">
        <w:rPr>
          <w:rFonts w:asciiTheme="minorHAnsi" w:hAnsiTheme="minorHAnsi"/>
          <w:szCs w:val="22"/>
          <w:lang w:val="en-IE" w:eastAsia="en-IE"/>
        </w:rPr>
        <w:t xml:space="preserve"> </w:t>
      </w:r>
      <w:r w:rsidR="00DE29AC" w:rsidRPr="00105D38">
        <w:rPr>
          <w:rFonts w:asciiTheme="minorHAnsi" w:hAnsiTheme="minorHAnsi" w:cstheme="majorHAnsi"/>
          <w:b/>
          <w:bCs/>
          <w:i/>
          <w:szCs w:val="22"/>
        </w:rPr>
        <w:t>Jacinta Dixon</w:t>
      </w:r>
      <w:r w:rsidR="00DE29AC" w:rsidRPr="00CB56AD">
        <w:rPr>
          <w:rFonts w:asciiTheme="minorHAnsi" w:hAnsiTheme="minorHAnsi" w:cstheme="majorHAnsi"/>
          <w:bCs/>
          <w:szCs w:val="22"/>
        </w:rPr>
        <w:t xml:space="preserve"> (Dublin), </w:t>
      </w:r>
      <w:r w:rsidR="00DE29AC" w:rsidRPr="00105D38">
        <w:rPr>
          <w:rFonts w:asciiTheme="minorHAnsi" w:hAnsiTheme="minorHAnsi" w:cstheme="majorHAnsi"/>
          <w:b/>
          <w:bCs/>
          <w:i/>
          <w:szCs w:val="22"/>
        </w:rPr>
        <w:t>Sean Mackel</w:t>
      </w:r>
      <w:r w:rsidR="00DE29AC" w:rsidRPr="00CB56AD">
        <w:rPr>
          <w:rFonts w:asciiTheme="minorHAnsi" w:hAnsiTheme="minorHAnsi" w:cstheme="majorHAnsi"/>
          <w:bCs/>
          <w:szCs w:val="22"/>
        </w:rPr>
        <w:t xml:space="preserve"> (Kildare) and </w:t>
      </w:r>
      <w:r w:rsidR="00DE29AC" w:rsidRPr="00105D38">
        <w:rPr>
          <w:rFonts w:asciiTheme="minorHAnsi" w:hAnsiTheme="minorHAnsi" w:cstheme="majorHAnsi"/>
          <w:b/>
          <w:bCs/>
          <w:i/>
          <w:szCs w:val="22"/>
        </w:rPr>
        <w:t>Marguerite Keating</w:t>
      </w:r>
      <w:r w:rsidR="00264F3D">
        <w:rPr>
          <w:rFonts w:asciiTheme="minorHAnsi" w:hAnsiTheme="minorHAnsi" w:cstheme="majorHAnsi"/>
          <w:bCs/>
          <w:szCs w:val="22"/>
        </w:rPr>
        <w:t xml:space="preserve"> (Tipperary)</w:t>
      </w:r>
      <w:bookmarkStart w:id="0" w:name="_GoBack"/>
      <w:bookmarkEnd w:id="0"/>
      <w:r w:rsidR="00DE29AC" w:rsidRPr="00CB56AD">
        <w:rPr>
          <w:rFonts w:asciiTheme="minorHAnsi" w:hAnsiTheme="minorHAnsi" w:cstheme="majorHAnsi"/>
          <w:bCs/>
          <w:szCs w:val="22"/>
        </w:rPr>
        <w:t xml:space="preserve"> as </w:t>
      </w:r>
      <w:r w:rsidR="00CB56AD" w:rsidRPr="00CB56AD">
        <w:rPr>
          <w:rFonts w:asciiTheme="minorHAnsi" w:hAnsiTheme="minorHAnsi" w:cstheme="majorHAnsi"/>
          <w:bCs/>
          <w:szCs w:val="22"/>
        </w:rPr>
        <w:t>IDWG Steering Group members</w:t>
      </w:r>
      <w:r w:rsidR="00DE29AC" w:rsidRPr="00CB56AD">
        <w:rPr>
          <w:rFonts w:asciiTheme="minorHAnsi" w:hAnsiTheme="minorHAnsi" w:cstheme="majorHAnsi"/>
          <w:bCs/>
          <w:szCs w:val="22"/>
        </w:rPr>
        <w:t>.</w:t>
      </w:r>
    </w:p>
    <w:p w:rsidR="00CC5CAD" w:rsidRDefault="00CC5CAD" w:rsidP="00CC5CAD">
      <w:pPr>
        <w:spacing w:line="276" w:lineRule="auto"/>
        <w:rPr>
          <w:rFonts w:asciiTheme="minorHAnsi" w:hAnsiTheme="minorHAnsi" w:cstheme="majorHAnsi"/>
          <w:bCs/>
          <w:szCs w:val="22"/>
        </w:rPr>
      </w:pPr>
    </w:p>
    <w:p w:rsidR="00DC1BF9" w:rsidRPr="00DE29AC" w:rsidRDefault="00DE29AC" w:rsidP="00CC5CAD">
      <w:pPr>
        <w:spacing w:line="276" w:lineRule="auto"/>
        <w:rPr>
          <w:rFonts w:asciiTheme="minorHAnsi" w:hAnsiTheme="minorHAnsi" w:cstheme="majorHAnsi"/>
          <w:bCs/>
          <w:i/>
          <w:color w:val="FF0000"/>
          <w:szCs w:val="22"/>
        </w:rPr>
      </w:pPr>
      <w:r w:rsidRPr="00105D38">
        <w:rPr>
          <w:rFonts w:asciiTheme="minorHAnsi" w:hAnsiTheme="minorHAnsi" w:cstheme="majorHAnsi"/>
          <w:bCs/>
          <w:szCs w:val="22"/>
        </w:rPr>
        <w:t xml:space="preserve">The full IDWG Steering Committee now consists </w:t>
      </w:r>
      <w:r w:rsidR="00CB56AD" w:rsidRPr="00105D38">
        <w:rPr>
          <w:rFonts w:asciiTheme="minorHAnsi" w:hAnsiTheme="minorHAnsi" w:cstheme="majorHAnsi"/>
          <w:bCs/>
          <w:szCs w:val="22"/>
        </w:rPr>
        <w:t xml:space="preserve">of </w:t>
      </w:r>
      <w:r w:rsidRPr="00105D38">
        <w:rPr>
          <w:rFonts w:asciiTheme="minorHAnsi" w:hAnsiTheme="minorHAnsi" w:cstheme="majorHAnsi"/>
          <w:b/>
          <w:bCs/>
          <w:i/>
          <w:szCs w:val="22"/>
        </w:rPr>
        <w:t>Kathy Ryan</w:t>
      </w:r>
      <w:r w:rsidRPr="00105D38">
        <w:rPr>
          <w:rFonts w:asciiTheme="minorHAnsi" w:hAnsiTheme="minorHAnsi" w:cstheme="majorHAnsi"/>
          <w:bCs/>
          <w:szCs w:val="22"/>
        </w:rPr>
        <w:t xml:space="preserve"> (Chair); </w:t>
      </w:r>
      <w:r w:rsidRPr="00105D38">
        <w:rPr>
          <w:rFonts w:asciiTheme="minorHAnsi" w:hAnsiTheme="minorHAnsi" w:cstheme="majorHAnsi"/>
          <w:b/>
          <w:bCs/>
          <w:i/>
          <w:szCs w:val="22"/>
        </w:rPr>
        <w:t>Kevin Quaid</w:t>
      </w:r>
      <w:r w:rsidRPr="00105D38">
        <w:rPr>
          <w:rFonts w:asciiTheme="minorHAnsi" w:hAnsiTheme="minorHAnsi" w:cstheme="majorHAnsi"/>
          <w:bCs/>
          <w:szCs w:val="22"/>
        </w:rPr>
        <w:t xml:space="preserve"> (Vice-Chair); </w:t>
      </w:r>
      <w:r w:rsidRPr="00105D38">
        <w:rPr>
          <w:rFonts w:asciiTheme="minorHAnsi" w:hAnsiTheme="minorHAnsi" w:cstheme="majorHAnsi"/>
          <w:b/>
          <w:bCs/>
          <w:i/>
          <w:szCs w:val="22"/>
        </w:rPr>
        <w:t>Dr Helen Rochford-Brennan</w:t>
      </w:r>
      <w:r w:rsidR="00CB56AD" w:rsidRPr="00105D38">
        <w:rPr>
          <w:rFonts w:asciiTheme="minorHAnsi" w:hAnsiTheme="minorHAnsi" w:cstheme="majorHAnsi"/>
          <w:b/>
          <w:bCs/>
          <w:i/>
          <w:szCs w:val="22"/>
        </w:rPr>
        <w:t xml:space="preserve"> </w:t>
      </w:r>
      <w:r w:rsidR="00CB56AD" w:rsidRPr="00105D38">
        <w:rPr>
          <w:rFonts w:asciiTheme="minorHAnsi" w:hAnsiTheme="minorHAnsi" w:cstheme="majorHAnsi"/>
          <w:bCs/>
          <w:szCs w:val="22"/>
        </w:rPr>
        <w:t>(Chair of European Working Group of people with dementia</w:t>
      </w:r>
      <w:r w:rsidRPr="00105D38">
        <w:rPr>
          <w:rFonts w:asciiTheme="minorHAnsi" w:hAnsiTheme="minorHAnsi" w:cstheme="majorHAnsi"/>
          <w:bCs/>
          <w:szCs w:val="22"/>
        </w:rPr>
        <w:t>;</w:t>
      </w:r>
      <w:r w:rsidRPr="00105D38">
        <w:rPr>
          <w:rFonts w:asciiTheme="minorHAnsi" w:hAnsiTheme="minorHAnsi" w:cstheme="majorHAnsi"/>
          <w:bCs/>
          <w:i/>
          <w:szCs w:val="22"/>
        </w:rPr>
        <w:t xml:space="preserve"> </w:t>
      </w:r>
      <w:r w:rsidR="00105D38" w:rsidRPr="00105D38">
        <w:rPr>
          <w:rFonts w:asciiTheme="minorHAnsi" w:hAnsiTheme="minorHAnsi" w:cstheme="majorHAnsi"/>
          <w:b/>
          <w:bCs/>
          <w:i/>
          <w:szCs w:val="22"/>
        </w:rPr>
        <w:t>Jacinta Dixon</w:t>
      </w:r>
      <w:r w:rsidR="00105D38" w:rsidRPr="00CB56AD">
        <w:rPr>
          <w:rFonts w:asciiTheme="minorHAnsi" w:hAnsiTheme="minorHAnsi" w:cstheme="majorHAnsi"/>
          <w:bCs/>
          <w:szCs w:val="22"/>
        </w:rPr>
        <w:t xml:space="preserve"> (Dublin), </w:t>
      </w:r>
      <w:r w:rsidR="00105D38" w:rsidRPr="00105D38">
        <w:rPr>
          <w:rFonts w:asciiTheme="minorHAnsi" w:hAnsiTheme="minorHAnsi" w:cstheme="majorHAnsi"/>
          <w:b/>
          <w:bCs/>
          <w:i/>
          <w:szCs w:val="22"/>
        </w:rPr>
        <w:t xml:space="preserve">Sean Mackel </w:t>
      </w:r>
      <w:r w:rsidR="00105D38" w:rsidRPr="00CB56AD">
        <w:rPr>
          <w:rFonts w:asciiTheme="minorHAnsi" w:hAnsiTheme="minorHAnsi" w:cstheme="majorHAnsi"/>
          <w:bCs/>
          <w:szCs w:val="22"/>
        </w:rPr>
        <w:t xml:space="preserve">(Kildare) and </w:t>
      </w:r>
      <w:r w:rsidR="00105D38" w:rsidRPr="00105D38">
        <w:rPr>
          <w:rFonts w:asciiTheme="minorHAnsi" w:hAnsiTheme="minorHAnsi" w:cstheme="majorHAnsi"/>
          <w:b/>
          <w:bCs/>
          <w:i/>
          <w:szCs w:val="22"/>
        </w:rPr>
        <w:t>Marguerite Keating</w:t>
      </w:r>
      <w:r w:rsidR="00105D38">
        <w:rPr>
          <w:rFonts w:asciiTheme="minorHAnsi" w:hAnsiTheme="minorHAnsi" w:cstheme="majorHAnsi"/>
          <w:bCs/>
          <w:szCs w:val="22"/>
        </w:rPr>
        <w:t xml:space="preserve"> (Tipperary) </w:t>
      </w:r>
      <w:r w:rsidR="00105D38" w:rsidRPr="00CB56AD">
        <w:rPr>
          <w:rFonts w:asciiTheme="minorHAnsi" w:hAnsiTheme="minorHAnsi" w:cstheme="majorHAnsi"/>
          <w:bCs/>
          <w:szCs w:val="22"/>
        </w:rPr>
        <w:t>as IDWG Steering Group members</w:t>
      </w:r>
      <w:r w:rsidR="00DC1BF9">
        <w:rPr>
          <w:rFonts w:asciiTheme="minorHAnsi" w:hAnsiTheme="minorHAnsi" w:cstheme="majorHAnsi"/>
          <w:bCs/>
          <w:szCs w:val="22"/>
        </w:rPr>
        <w:t>. Ronan Smith is the outgoing Chair of the IDWG.</w:t>
      </w:r>
    </w:p>
    <w:p w:rsidR="00A80010" w:rsidRPr="00082541" w:rsidRDefault="00A80010" w:rsidP="00CC5CAD">
      <w:pPr>
        <w:spacing w:line="276" w:lineRule="auto"/>
        <w:rPr>
          <w:rFonts w:asciiTheme="minorHAnsi" w:hAnsiTheme="minorHAnsi" w:cstheme="majorHAnsi"/>
          <w:bCs/>
          <w:szCs w:val="22"/>
        </w:rPr>
      </w:pPr>
    </w:p>
    <w:p w:rsidR="00CC5CAD" w:rsidRDefault="00CC5CAD" w:rsidP="00CC5CAD">
      <w:pPr>
        <w:spacing w:line="276" w:lineRule="auto"/>
        <w:rPr>
          <w:rFonts w:asciiTheme="minorHAnsi" w:hAnsiTheme="minorHAnsi" w:cstheme="majorHAnsi"/>
          <w:bCs/>
          <w:szCs w:val="22"/>
        </w:rPr>
      </w:pPr>
      <w:r w:rsidRPr="00082541">
        <w:rPr>
          <w:rFonts w:asciiTheme="minorHAnsi" w:hAnsiTheme="minorHAnsi" w:cstheme="majorHAnsi"/>
          <w:b/>
          <w:bCs/>
          <w:i/>
          <w:szCs w:val="22"/>
        </w:rPr>
        <w:t>Kathy Ryan</w:t>
      </w:r>
      <w:r w:rsidRPr="00082541">
        <w:rPr>
          <w:rFonts w:asciiTheme="minorHAnsi" w:hAnsiTheme="minorHAnsi" w:cstheme="majorHAnsi"/>
          <w:bCs/>
          <w:szCs w:val="22"/>
        </w:rPr>
        <w:t xml:space="preserve"> was diagnosed with Younger Onset Alzheimer's in January 2014 at the age of 53 and is a mother to two boys and lives in Cashel, Co Tipperary. Kathy got involved in advocacy work because she wants to break down the stigma of dementia and this September will be taking part in The ASI’s Camino Adventure fundraiser after successfully completing it last year. Kathy is Vice-Chair of the Irish Dementia Working Group supported by The ASI.</w:t>
      </w:r>
    </w:p>
    <w:p w:rsidR="00585BFE" w:rsidRDefault="00585BFE" w:rsidP="00CC5CAD">
      <w:pPr>
        <w:spacing w:line="276" w:lineRule="auto"/>
        <w:rPr>
          <w:rFonts w:asciiTheme="minorHAnsi" w:hAnsiTheme="minorHAnsi" w:cstheme="majorHAnsi"/>
          <w:bCs/>
          <w:szCs w:val="22"/>
        </w:rPr>
      </w:pPr>
    </w:p>
    <w:p w:rsidR="00032E73" w:rsidRDefault="00585BFE" w:rsidP="00CC5CAD">
      <w:pPr>
        <w:spacing w:line="276" w:lineRule="auto"/>
        <w:rPr>
          <w:rFonts w:asciiTheme="minorHAnsi" w:hAnsiTheme="minorHAnsi" w:cstheme="majorHAnsi"/>
          <w:bCs/>
          <w:szCs w:val="22"/>
        </w:rPr>
      </w:pPr>
      <w:r w:rsidRPr="00082541">
        <w:rPr>
          <w:rFonts w:asciiTheme="minorHAnsi" w:hAnsiTheme="minorHAnsi" w:cstheme="majorHAnsi"/>
          <w:b/>
          <w:bCs/>
          <w:i/>
          <w:szCs w:val="22"/>
        </w:rPr>
        <w:t>Kevin Quaid</w:t>
      </w:r>
      <w:r w:rsidRPr="00082541">
        <w:rPr>
          <w:rFonts w:asciiTheme="minorHAnsi" w:hAnsiTheme="minorHAnsi" w:cstheme="majorHAnsi"/>
          <w:bCs/>
          <w:szCs w:val="22"/>
        </w:rPr>
        <w:t>, who is originally from Broadford in Co Limerick but now living in Kanturk, Co Cork, was diagnosed with Lewy Body Dementia in 2017 aged just 57, is an avid GAA fan and speaks about the fighting spirit of the Limerick hurling team and the fact they never gave up. Kevin is a member of the Southern Dementia Working Group, supported by The ASI.</w:t>
      </w:r>
    </w:p>
    <w:p w:rsidR="00032E73" w:rsidRPr="00082541" w:rsidRDefault="00032E73" w:rsidP="00CC5CAD">
      <w:pPr>
        <w:spacing w:line="276" w:lineRule="auto"/>
        <w:rPr>
          <w:rFonts w:asciiTheme="minorHAnsi" w:hAnsiTheme="minorHAnsi"/>
          <w:b/>
          <w:szCs w:val="22"/>
        </w:rPr>
      </w:pPr>
    </w:p>
    <w:p w:rsidR="00D42F3F" w:rsidRPr="00082541" w:rsidRDefault="00D42F3F" w:rsidP="00CC5CAD">
      <w:pPr>
        <w:spacing w:line="276" w:lineRule="auto"/>
        <w:rPr>
          <w:rFonts w:asciiTheme="minorHAnsi" w:hAnsiTheme="minorHAnsi"/>
          <w:b/>
          <w:i/>
          <w:szCs w:val="22"/>
        </w:rPr>
      </w:pPr>
      <w:r w:rsidRPr="00082541">
        <w:rPr>
          <w:rFonts w:asciiTheme="minorHAnsi" w:hAnsiTheme="minorHAnsi"/>
          <w:b/>
          <w:i/>
          <w:szCs w:val="22"/>
        </w:rPr>
        <w:t xml:space="preserve">The Alzheimer Society of Ireland CEO, Pat McLoughlin said: </w:t>
      </w:r>
    </w:p>
    <w:p w:rsidR="00D42F3F" w:rsidRPr="00082541" w:rsidRDefault="00D42F3F" w:rsidP="00CC5CAD">
      <w:pPr>
        <w:spacing w:line="276" w:lineRule="auto"/>
        <w:rPr>
          <w:rFonts w:asciiTheme="minorHAnsi" w:hAnsiTheme="minorHAnsi"/>
          <w:i/>
          <w:szCs w:val="22"/>
        </w:rPr>
      </w:pPr>
    </w:p>
    <w:p w:rsidR="00D42F3F" w:rsidRPr="00082541" w:rsidRDefault="00D42F3F" w:rsidP="008174E0">
      <w:pPr>
        <w:shd w:val="clear" w:color="auto" w:fill="FFFFFF"/>
        <w:spacing w:line="276" w:lineRule="auto"/>
        <w:rPr>
          <w:rFonts w:asciiTheme="minorHAnsi" w:hAnsiTheme="minorHAnsi" w:cs="Arial"/>
          <w:i/>
          <w:szCs w:val="22"/>
        </w:rPr>
      </w:pPr>
      <w:r w:rsidRPr="00082541">
        <w:rPr>
          <w:rFonts w:asciiTheme="minorHAnsi" w:hAnsiTheme="minorHAnsi" w:cs="Arial"/>
          <w:i/>
          <w:iCs/>
          <w:szCs w:val="22"/>
          <w:shd w:val="clear" w:color="auto" w:fill="FFFFFF"/>
        </w:rPr>
        <w:t>“This was a ti</w:t>
      </w:r>
      <w:r w:rsidR="00472362" w:rsidRPr="00082541">
        <w:rPr>
          <w:rFonts w:asciiTheme="minorHAnsi" w:hAnsiTheme="minorHAnsi" w:cs="Arial"/>
          <w:i/>
          <w:iCs/>
          <w:szCs w:val="22"/>
          <w:shd w:val="clear" w:color="auto" w:fill="FFFFFF"/>
        </w:rPr>
        <w:t xml:space="preserve">mely event today to promote </w:t>
      </w:r>
      <w:r w:rsidRPr="00082541">
        <w:rPr>
          <w:rFonts w:asciiTheme="minorHAnsi" w:hAnsiTheme="minorHAnsi" w:cs="Arial"/>
          <w:i/>
          <w:iCs/>
          <w:szCs w:val="22"/>
          <w:shd w:val="clear" w:color="auto" w:fill="FFFFFF"/>
        </w:rPr>
        <w:t xml:space="preserve">the voice </w:t>
      </w:r>
      <w:r w:rsidR="00472362" w:rsidRPr="00082541">
        <w:rPr>
          <w:rFonts w:asciiTheme="minorHAnsi" w:hAnsiTheme="minorHAnsi" w:cs="Arial"/>
          <w:i/>
          <w:iCs/>
          <w:szCs w:val="22"/>
          <w:shd w:val="clear" w:color="auto" w:fill="FFFFFF"/>
        </w:rPr>
        <w:t>of the person with dementia and to acknowledge them during World Alzheimer’s Month 2019</w:t>
      </w:r>
      <w:r w:rsidRPr="00082541">
        <w:rPr>
          <w:rFonts w:asciiTheme="minorHAnsi" w:hAnsiTheme="minorHAnsi" w:cs="Arial"/>
          <w:i/>
          <w:iCs/>
          <w:szCs w:val="22"/>
          <w:shd w:val="clear" w:color="auto" w:fill="FFFFFF"/>
        </w:rPr>
        <w:t xml:space="preserve">. I </w:t>
      </w:r>
      <w:r w:rsidR="006F7D94">
        <w:rPr>
          <w:rFonts w:asciiTheme="minorHAnsi" w:hAnsiTheme="minorHAnsi" w:cs="Arial"/>
          <w:i/>
          <w:iCs/>
          <w:szCs w:val="22"/>
          <w:shd w:val="clear" w:color="auto" w:fill="FFFFFF"/>
        </w:rPr>
        <w:t xml:space="preserve">believe </w:t>
      </w:r>
      <w:r w:rsidRPr="00082541">
        <w:rPr>
          <w:rFonts w:asciiTheme="minorHAnsi" w:hAnsiTheme="minorHAnsi" w:cs="Arial"/>
          <w:i/>
          <w:iCs/>
          <w:szCs w:val="22"/>
          <w:shd w:val="clear" w:color="auto" w:fill="FFFFFF"/>
        </w:rPr>
        <w:t xml:space="preserve">having the voice of </w:t>
      </w:r>
      <w:r w:rsidR="00472362" w:rsidRPr="00082541">
        <w:rPr>
          <w:rFonts w:asciiTheme="minorHAnsi" w:hAnsiTheme="minorHAnsi" w:cs="Arial"/>
          <w:i/>
          <w:iCs/>
          <w:szCs w:val="22"/>
          <w:shd w:val="clear" w:color="auto" w:fill="FFFFFF"/>
        </w:rPr>
        <w:t xml:space="preserve">the person with dementia to the fore </w:t>
      </w:r>
      <w:r w:rsidRPr="00082541">
        <w:rPr>
          <w:rFonts w:asciiTheme="minorHAnsi" w:hAnsiTheme="minorHAnsi" w:cs="Arial"/>
          <w:i/>
          <w:iCs/>
          <w:szCs w:val="22"/>
          <w:shd w:val="clear" w:color="auto" w:fill="FFFFFF"/>
        </w:rPr>
        <w:t xml:space="preserve">gives </w:t>
      </w:r>
      <w:r w:rsidRPr="00082541">
        <w:rPr>
          <w:rFonts w:asciiTheme="minorHAnsi" w:hAnsiTheme="minorHAnsi" w:cs="Arial"/>
          <w:i/>
          <w:iCs/>
          <w:szCs w:val="22"/>
          <w:shd w:val="clear" w:color="auto" w:fill="FFFFFF"/>
        </w:rPr>
        <w:lastRenderedPageBreak/>
        <w:t xml:space="preserve">our organisation real integrity and there is a huge value in having </w:t>
      </w:r>
      <w:r w:rsidR="00472362" w:rsidRPr="00082541">
        <w:rPr>
          <w:rFonts w:asciiTheme="minorHAnsi" w:hAnsiTheme="minorHAnsi" w:cs="Arial"/>
          <w:i/>
          <w:iCs/>
          <w:szCs w:val="22"/>
          <w:shd w:val="clear" w:color="auto" w:fill="FFFFFF"/>
        </w:rPr>
        <w:t>these voices from different parts of the country coming together for the very first meeting of this kind in w</w:t>
      </w:r>
      <w:r w:rsidRPr="00082541">
        <w:rPr>
          <w:rFonts w:asciiTheme="minorHAnsi" w:hAnsiTheme="minorHAnsi" w:cs="Arial"/>
          <w:i/>
          <w:iCs/>
          <w:szCs w:val="22"/>
          <w:shd w:val="clear" w:color="auto" w:fill="FFFFFF"/>
        </w:rPr>
        <w:t>orking to</w:t>
      </w:r>
      <w:r w:rsidR="00472362" w:rsidRPr="00082541">
        <w:rPr>
          <w:rFonts w:asciiTheme="minorHAnsi" w:hAnsiTheme="minorHAnsi" w:cs="Arial"/>
          <w:i/>
          <w:iCs/>
          <w:szCs w:val="22"/>
          <w:shd w:val="clear" w:color="auto" w:fill="FFFFFF"/>
        </w:rPr>
        <w:t>wards creating</w:t>
      </w:r>
      <w:r w:rsidRPr="00082541">
        <w:rPr>
          <w:rFonts w:asciiTheme="minorHAnsi" w:hAnsiTheme="minorHAnsi" w:cs="Arial"/>
          <w:i/>
          <w:iCs/>
          <w:szCs w:val="22"/>
          <w:shd w:val="clear" w:color="auto" w:fill="FFFFFF"/>
        </w:rPr>
        <w:t xml:space="preserve"> change. </w:t>
      </w:r>
      <w:r w:rsidRPr="00082541">
        <w:rPr>
          <w:rFonts w:asciiTheme="minorHAnsi" w:hAnsiTheme="minorHAnsi" w:cs="Arial"/>
          <w:i/>
          <w:szCs w:val="22"/>
        </w:rPr>
        <w:t xml:space="preserve">The group has </w:t>
      </w:r>
      <w:r w:rsidR="008174E0" w:rsidRPr="00082541">
        <w:rPr>
          <w:rFonts w:asciiTheme="minorHAnsi" w:hAnsiTheme="minorHAnsi" w:cs="Arial"/>
          <w:i/>
          <w:szCs w:val="22"/>
        </w:rPr>
        <w:t xml:space="preserve">gone </w:t>
      </w:r>
      <w:r w:rsidRPr="00082541">
        <w:rPr>
          <w:rFonts w:asciiTheme="minorHAnsi" w:hAnsiTheme="minorHAnsi" w:cs="Arial"/>
          <w:i/>
          <w:szCs w:val="22"/>
        </w:rPr>
        <w:t xml:space="preserve">from strength to strength </w:t>
      </w:r>
      <w:r w:rsidR="008174E0" w:rsidRPr="00082541">
        <w:rPr>
          <w:rFonts w:asciiTheme="minorHAnsi" w:hAnsiTheme="minorHAnsi" w:cs="Arial"/>
          <w:i/>
          <w:szCs w:val="22"/>
        </w:rPr>
        <w:t>since 2013 into a national grouping now that growing in the east, south and west</w:t>
      </w:r>
      <w:r w:rsidRPr="00082541">
        <w:rPr>
          <w:rFonts w:asciiTheme="minorHAnsi" w:hAnsiTheme="minorHAnsi" w:cs="Arial"/>
          <w:i/>
          <w:szCs w:val="22"/>
        </w:rPr>
        <w:t>. This is great progress ov</w:t>
      </w:r>
      <w:r w:rsidR="008174E0" w:rsidRPr="00082541">
        <w:rPr>
          <w:rFonts w:asciiTheme="minorHAnsi" w:hAnsiTheme="minorHAnsi" w:cs="Arial"/>
          <w:i/>
          <w:szCs w:val="22"/>
        </w:rPr>
        <w:t>er a very short period of time. I would like to wish Kathy and Kevin the very best of luck in their roles over their two-year term in office.</w:t>
      </w:r>
      <w:r w:rsidR="00087055" w:rsidRPr="00082541">
        <w:rPr>
          <w:rFonts w:asciiTheme="minorHAnsi" w:hAnsiTheme="minorHAnsi" w:cs="Arial"/>
          <w:i/>
          <w:szCs w:val="22"/>
        </w:rPr>
        <w:t xml:space="preserve"> I am sure they will very successful in amplifying the voice of the person with dementia even further in the years ahead. Well done to them both.”</w:t>
      </w:r>
      <w:r w:rsidR="006F7D94">
        <w:rPr>
          <w:rFonts w:asciiTheme="minorHAnsi" w:hAnsiTheme="minorHAnsi" w:cs="Arial"/>
          <w:i/>
          <w:szCs w:val="22"/>
        </w:rPr>
        <w:br/>
      </w:r>
    </w:p>
    <w:p w:rsidR="009701CD" w:rsidRPr="00082541" w:rsidRDefault="009701CD" w:rsidP="009701CD">
      <w:pPr>
        <w:shd w:val="clear" w:color="auto" w:fill="FFFFFF"/>
        <w:spacing w:line="276" w:lineRule="auto"/>
        <w:rPr>
          <w:rFonts w:asciiTheme="minorHAnsi" w:hAnsiTheme="minorHAnsi" w:cs="Helvetica"/>
          <w:b/>
          <w:bCs/>
          <w:i/>
          <w:szCs w:val="22"/>
        </w:rPr>
      </w:pPr>
      <w:r w:rsidRPr="00082541">
        <w:rPr>
          <w:rFonts w:asciiTheme="minorHAnsi" w:hAnsiTheme="minorHAnsi" w:cs="Helvetica"/>
          <w:b/>
          <w:bCs/>
          <w:i/>
          <w:szCs w:val="22"/>
        </w:rPr>
        <w:t>Chair of the Irish Dementia Working Group (IDWG), Kathy Ryan said:</w:t>
      </w:r>
    </w:p>
    <w:p w:rsidR="009701CD" w:rsidRPr="00082541" w:rsidRDefault="009701CD" w:rsidP="009701CD">
      <w:pPr>
        <w:shd w:val="clear" w:color="auto" w:fill="FFFFFF"/>
        <w:spacing w:line="276" w:lineRule="auto"/>
        <w:rPr>
          <w:rFonts w:asciiTheme="minorHAnsi" w:hAnsiTheme="minorHAnsi" w:cs="Helvetica"/>
          <w:i/>
          <w:szCs w:val="22"/>
        </w:rPr>
      </w:pPr>
    </w:p>
    <w:p w:rsidR="009701CD" w:rsidRPr="00082541" w:rsidRDefault="009701CD" w:rsidP="009701CD">
      <w:pPr>
        <w:shd w:val="clear" w:color="auto" w:fill="FFFFFF"/>
        <w:spacing w:line="276" w:lineRule="auto"/>
        <w:rPr>
          <w:rFonts w:asciiTheme="minorHAnsi" w:hAnsiTheme="minorHAnsi"/>
          <w:i/>
          <w:szCs w:val="22"/>
          <w:lang w:val="en-IE" w:eastAsia="en-IE"/>
        </w:rPr>
      </w:pPr>
      <w:r w:rsidRPr="00082541">
        <w:rPr>
          <w:rFonts w:asciiTheme="minorHAnsi" w:hAnsiTheme="minorHAnsi" w:cs="Helvetica"/>
          <w:i/>
          <w:szCs w:val="22"/>
        </w:rPr>
        <w:t xml:space="preserve">“I am honoured and humbled to have been voted in as the new Chair of the IDWG by my colleagues and friends today. I promise </w:t>
      </w:r>
      <w:r w:rsidR="00AF40D6">
        <w:rPr>
          <w:rFonts w:asciiTheme="minorHAnsi" w:hAnsiTheme="minorHAnsi" w:cs="Helvetica"/>
          <w:i/>
          <w:szCs w:val="22"/>
        </w:rPr>
        <w:t xml:space="preserve">to work hard on behalf of everyone who has dementia and </w:t>
      </w:r>
      <w:r w:rsidRPr="00082541">
        <w:rPr>
          <w:rFonts w:asciiTheme="minorHAnsi" w:hAnsiTheme="minorHAnsi" w:cs="Helvetica"/>
          <w:i/>
          <w:szCs w:val="22"/>
        </w:rPr>
        <w:t xml:space="preserve">will give this role everything for the coming two years in office. </w:t>
      </w:r>
      <w:r>
        <w:rPr>
          <w:rFonts w:asciiTheme="minorHAnsi" w:hAnsiTheme="minorHAnsi" w:cs="Helvetica"/>
          <w:i/>
          <w:szCs w:val="22"/>
        </w:rPr>
        <w:t xml:space="preserve">I am especially looking forward to working with Kevin and also the new steering group. The IDWG </w:t>
      </w:r>
      <w:r w:rsidRPr="00082541">
        <w:rPr>
          <w:rFonts w:asciiTheme="minorHAnsi" w:hAnsiTheme="minorHAnsi" w:cs="Helvetica"/>
          <w:i/>
          <w:szCs w:val="22"/>
        </w:rPr>
        <w:t xml:space="preserve">is </w:t>
      </w:r>
      <w:r w:rsidRPr="00082541">
        <w:rPr>
          <w:rFonts w:asciiTheme="minorHAnsi" w:hAnsiTheme="minorHAnsi" w:cs="Arial"/>
          <w:i/>
          <w:szCs w:val="22"/>
          <w:lang w:val="en-IE" w:eastAsia="en-IE"/>
        </w:rPr>
        <w:t xml:space="preserve">a unique group of pioneers and innovators –  10 years ago nobody living with dementia in Ireland was speaking publicly and in less than a decade, with the support of The Alzheimer Society of Ireland, we they have changed that. </w:t>
      </w:r>
      <w:r w:rsidRPr="00082541">
        <w:rPr>
          <w:rFonts w:asciiTheme="minorHAnsi" w:hAnsiTheme="minorHAnsi"/>
          <w:i/>
          <w:szCs w:val="22"/>
          <w:lang w:val="en-IE" w:eastAsia="en-IE"/>
        </w:rPr>
        <w:t>Ireland is an international leader in Dementia Voice – indeed many countries do not have working groups of people with dementia or formal structures to have their voice heard. I am really looking forward to the coming two years and hoping that I can make a difference to lives of people living with dementia and to ensure that their voice, our voice, is amplified in all corners of the country and all areas of society.”</w:t>
      </w:r>
    </w:p>
    <w:p w:rsidR="009701CD" w:rsidRDefault="009701CD" w:rsidP="00CC5CAD">
      <w:pPr>
        <w:spacing w:line="276" w:lineRule="auto"/>
        <w:rPr>
          <w:rStyle w:val="Strong"/>
          <w:rFonts w:asciiTheme="minorHAnsi" w:hAnsiTheme="minorHAnsi"/>
          <w:i/>
          <w:szCs w:val="22"/>
        </w:rPr>
      </w:pPr>
    </w:p>
    <w:p w:rsidR="00AF40D6" w:rsidRDefault="006B0DB7" w:rsidP="00CC5CAD">
      <w:pPr>
        <w:shd w:val="clear" w:color="auto" w:fill="FFFFFF"/>
        <w:spacing w:line="276" w:lineRule="auto"/>
        <w:rPr>
          <w:rStyle w:val="Strong"/>
          <w:rFonts w:asciiTheme="minorHAnsi" w:hAnsiTheme="minorHAnsi"/>
          <w:i/>
          <w:szCs w:val="22"/>
        </w:rPr>
      </w:pPr>
      <w:r>
        <w:rPr>
          <w:rStyle w:val="Strong"/>
          <w:rFonts w:asciiTheme="minorHAnsi" w:hAnsiTheme="minorHAnsi"/>
          <w:i/>
          <w:szCs w:val="22"/>
        </w:rPr>
        <w:t>Vice-Chair of th</w:t>
      </w:r>
      <w:r w:rsidR="00DC1BF9">
        <w:rPr>
          <w:rStyle w:val="Strong"/>
          <w:rFonts w:asciiTheme="minorHAnsi" w:hAnsiTheme="minorHAnsi"/>
          <w:i/>
          <w:szCs w:val="22"/>
        </w:rPr>
        <w:t xml:space="preserve">e Irish Dementia Working Group, </w:t>
      </w:r>
      <w:r>
        <w:rPr>
          <w:rStyle w:val="Strong"/>
          <w:rFonts w:asciiTheme="minorHAnsi" w:hAnsiTheme="minorHAnsi"/>
          <w:i/>
          <w:szCs w:val="22"/>
        </w:rPr>
        <w:t>Kevin</w:t>
      </w:r>
      <w:r w:rsidR="00DC1BF9">
        <w:rPr>
          <w:rStyle w:val="Strong"/>
          <w:rFonts w:asciiTheme="minorHAnsi" w:hAnsiTheme="minorHAnsi"/>
          <w:i/>
          <w:szCs w:val="22"/>
        </w:rPr>
        <w:t xml:space="preserve"> Quaid said:</w:t>
      </w:r>
    </w:p>
    <w:p w:rsidR="006B0DB7" w:rsidRPr="00082541" w:rsidRDefault="006B0DB7" w:rsidP="00CC5CAD">
      <w:pPr>
        <w:shd w:val="clear" w:color="auto" w:fill="FFFFFF"/>
        <w:spacing w:line="276" w:lineRule="auto"/>
        <w:rPr>
          <w:rStyle w:val="Strong"/>
          <w:rFonts w:asciiTheme="minorHAnsi" w:hAnsiTheme="minorHAnsi"/>
          <w:b w:val="0"/>
          <w:i/>
          <w:szCs w:val="22"/>
        </w:rPr>
      </w:pPr>
    </w:p>
    <w:p w:rsidR="00082541" w:rsidRPr="009701CD" w:rsidRDefault="000462DA" w:rsidP="00082541">
      <w:pPr>
        <w:shd w:val="clear" w:color="auto" w:fill="FFFFFF"/>
        <w:spacing w:line="276" w:lineRule="auto"/>
        <w:rPr>
          <w:rFonts w:asciiTheme="minorHAnsi" w:hAnsiTheme="minorHAnsi"/>
          <w:bCs/>
          <w:i/>
          <w:szCs w:val="22"/>
        </w:rPr>
      </w:pPr>
      <w:r w:rsidRPr="00082541">
        <w:rPr>
          <w:rFonts w:asciiTheme="minorHAnsi" w:hAnsiTheme="minorHAnsi" w:cs="Arial"/>
          <w:i/>
          <w:szCs w:val="22"/>
        </w:rPr>
        <w:t>“</w:t>
      </w:r>
      <w:r w:rsidR="009701CD">
        <w:rPr>
          <w:rFonts w:asciiTheme="minorHAnsi" w:hAnsiTheme="minorHAnsi" w:cs="Arial"/>
          <w:i/>
          <w:szCs w:val="22"/>
        </w:rPr>
        <w:t xml:space="preserve">This is a fantastic honour for me and my family. I would like to say a big thank you to my colleagues and friends for voting me in and I am looking forward to working with the new steering group and Kathy to bring the group forward and to </w:t>
      </w:r>
      <w:r w:rsidRPr="00082541">
        <w:rPr>
          <w:rFonts w:asciiTheme="minorHAnsi" w:hAnsiTheme="minorHAnsi" w:cs="Arial"/>
          <w:i/>
          <w:szCs w:val="22"/>
        </w:rPr>
        <w:t>make a difference</w:t>
      </w:r>
      <w:r w:rsidR="009701CD">
        <w:rPr>
          <w:rFonts w:asciiTheme="minorHAnsi" w:hAnsiTheme="minorHAnsi" w:cs="Arial"/>
          <w:i/>
          <w:szCs w:val="22"/>
        </w:rPr>
        <w:t xml:space="preserve"> to how people living with condition are perceived and treated across Ireland.</w:t>
      </w:r>
      <w:r w:rsidRPr="00082541">
        <w:rPr>
          <w:rFonts w:asciiTheme="minorHAnsi" w:hAnsiTheme="minorHAnsi" w:cs="Arial"/>
          <w:i/>
          <w:szCs w:val="22"/>
        </w:rPr>
        <w:t xml:space="preserve"> </w:t>
      </w:r>
      <w:r w:rsidR="009701CD">
        <w:rPr>
          <w:rFonts w:asciiTheme="minorHAnsi" w:hAnsiTheme="minorHAnsi" w:cs="Arial"/>
          <w:i/>
          <w:szCs w:val="22"/>
        </w:rPr>
        <w:t xml:space="preserve">I want </w:t>
      </w:r>
      <w:r w:rsidRPr="00082541">
        <w:rPr>
          <w:rFonts w:asciiTheme="minorHAnsi" w:hAnsiTheme="minorHAnsi" w:cs="Arial"/>
          <w:i/>
          <w:szCs w:val="22"/>
        </w:rPr>
        <w:t xml:space="preserve">to shatter the stigma around dementia </w:t>
      </w:r>
      <w:r w:rsidR="009701CD">
        <w:rPr>
          <w:rFonts w:asciiTheme="minorHAnsi" w:hAnsiTheme="minorHAnsi" w:cs="Arial"/>
          <w:i/>
          <w:szCs w:val="22"/>
        </w:rPr>
        <w:t xml:space="preserve">in the two years ahead that me and Kathy have in office together. </w:t>
      </w:r>
      <w:r w:rsidRPr="00082541">
        <w:rPr>
          <w:rStyle w:val="Strong"/>
          <w:rFonts w:asciiTheme="minorHAnsi" w:hAnsiTheme="minorHAnsi"/>
          <w:b w:val="0"/>
          <w:i/>
          <w:szCs w:val="22"/>
        </w:rPr>
        <w:t>There is a stigma around dementia; there is no d</w:t>
      </w:r>
      <w:r w:rsidR="009701CD">
        <w:rPr>
          <w:rStyle w:val="Strong"/>
          <w:rFonts w:asciiTheme="minorHAnsi" w:hAnsiTheme="minorHAnsi"/>
          <w:b w:val="0"/>
          <w:i/>
          <w:szCs w:val="22"/>
        </w:rPr>
        <w:t xml:space="preserve">oubt about it. That’s why this group is here </w:t>
      </w:r>
      <w:r w:rsidRPr="00082541">
        <w:rPr>
          <w:rStyle w:val="Strong"/>
          <w:rFonts w:asciiTheme="minorHAnsi" w:hAnsiTheme="minorHAnsi"/>
          <w:b w:val="0"/>
          <w:i/>
          <w:szCs w:val="22"/>
        </w:rPr>
        <w:t>– to step out of the shadows. People should not feel embarrassed or ashamed about dementia. A way that I fight this stigma is be very open with people in my own community about having dementia. I always tell people. And, when I tell them, I find th</w:t>
      </w:r>
      <w:r w:rsidR="009701CD">
        <w:rPr>
          <w:rStyle w:val="Strong"/>
          <w:rFonts w:asciiTheme="minorHAnsi" w:hAnsiTheme="minorHAnsi"/>
          <w:b w:val="0"/>
          <w:i/>
          <w:szCs w:val="22"/>
        </w:rPr>
        <w:t>at they just treat me the same. Thanks to everyone for the support today – I won’t let you down.”</w:t>
      </w:r>
      <w:r w:rsidRPr="00082541">
        <w:rPr>
          <w:rFonts w:asciiTheme="minorHAnsi" w:hAnsiTheme="minorHAnsi" w:cs="Arial"/>
          <w:i/>
          <w:szCs w:val="22"/>
        </w:rPr>
        <w:br/>
      </w:r>
    </w:p>
    <w:p w:rsidR="00067789" w:rsidRPr="00082541" w:rsidRDefault="00067789" w:rsidP="00082541">
      <w:pPr>
        <w:shd w:val="clear" w:color="auto" w:fill="FFFFFF"/>
        <w:spacing w:line="276" w:lineRule="auto"/>
        <w:rPr>
          <w:rFonts w:asciiTheme="minorHAnsi" w:hAnsiTheme="minorHAnsi"/>
          <w:szCs w:val="22"/>
          <w:lang w:val="en-IE" w:eastAsia="en-IE"/>
        </w:rPr>
      </w:pPr>
      <w:r w:rsidRPr="00082541">
        <w:rPr>
          <w:rFonts w:asciiTheme="minorHAnsi" w:hAnsiTheme="minorHAnsi"/>
          <w:b/>
          <w:bCs/>
          <w:szCs w:val="22"/>
          <w:lang w:val="en-IE" w:eastAsia="en-IE"/>
        </w:rPr>
        <w:t>Further Information:</w:t>
      </w:r>
    </w:p>
    <w:p w:rsidR="00067789" w:rsidRPr="00082541" w:rsidRDefault="00067789" w:rsidP="00CC5CAD">
      <w:pPr>
        <w:spacing w:before="100" w:beforeAutospacing="1" w:after="100" w:afterAutospacing="1" w:line="276" w:lineRule="auto"/>
        <w:rPr>
          <w:rFonts w:asciiTheme="minorHAnsi" w:hAnsiTheme="minorHAnsi"/>
          <w:szCs w:val="22"/>
          <w:lang w:val="en-IE" w:eastAsia="en-IE"/>
        </w:rPr>
      </w:pPr>
      <w:r w:rsidRPr="00082541">
        <w:rPr>
          <w:rFonts w:asciiTheme="minorHAnsi" w:hAnsiTheme="minorHAnsi"/>
          <w:szCs w:val="22"/>
          <w:lang w:val="en-IE" w:eastAsia="en-IE"/>
        </w:rPr>
        <w:t>For all media enquiries, please contact The Alzheimer Society of Ireland Communications Ma</w:t>
      </w:r>
      <w:r w:rsidR="001F23FC" w:rsidRPr="00082541">
        <w:rPr>
          <w:rFonts w:asciiTheme="minorHAnsi" w:hAnsiTheme="minorHAnsi"/>
          <w:szCs w:val="22"/>
          <w:lang w:val="en-IE" w:eastAsia="en-IE"/>
        </w:rPr>
        <w:t>nager Cormac Cahill on 086 044 1</w:t>
      </w:r>
      <w:r w:rsidRPr="00082541">
        <w:rPr>
          <w:rFonts w:asciiTheme="minorHAnsi" w:hAnsiTheme="minorHAnsi"/>
          <w:szCs w:val="22"/>
          <w:lang w:val="en-IE" w:eastAsia="en-IE"/>
        </w:rPr>
        <w:t>214.</w:t>
      </w:r>
    </w:p>
    <w:p w:rsidR="00BE76CF" w:rsidRPr="00082541" w:rsidRDefault="00BE76CF" w:rsidP="00CC5CAD">
      <w:pPr>
        <w:spacing w:before="100" w:beforeAutospacing="1" w:after="100" w:afterAutospacing="1" w:line="276" w:lineRule="auto"/>
        <w:rPr>
          <w:rFonts w:asciiTheme="minorHAnsi" w:hAnsiTheme="minorHAnsi"/>
          <w:b/>
          <w:bCs/>
          <w:szCs w:val="22"/>
          <w:u w:val="single"/>
          <w:lang w:eastAsia="en-IE"/>
        </w:rPr>
      </w:pPr>
      <w:r w:rsidRPr="00082541">
        <w:rPr>
          <w:rFonts w:asciiTheme="minorHAnsi" w:hAnsiTheme="minorHAnsi"/>
          <w:b/>
          <w:bCs/>
          <w:szCs w:val="22"/>
          <w:u w:val="single"/>
          <w:lang w:eastAsia="en-IE"/>
        </w:rPr>
        <w:t>Notes to the Editor:</w:t>
      </w:r>
    </w:p>
    <w:p w:rsidR="00682E2B" w:rsidRPr="00082541" w:rsidRDefault="00682E2B" w:rsidP="00CC5CAD">
      <w:pPr>
        <w:spacing w:before="100" w:beforeAutospacing="1" w:after="100" w:afterAutospacing="1" w:line="276" w:lineRule="auto"/>
        <w:rPr>
          <w:rFonts w:asciiTheme="minorHAnsi" w:hAnsiTheme="minorHAnsi"/>
          <w:szCs w:val="22"/>
          <w:lang w:eastAsia="en-IE"/>
        </w:rPr>
      </w:pPr>
      <w:r w:rsidRPr="00082541">
        <w:rPr>
          <w:rFonts w:asciiTheme="minorHAnsi" w:hAnsiTheme="minorHAnsi"/>
          <w:b/>
          <w:bCs/>
          <w:szCs w:val="22"/>
          <w:lang w:eastAsia="en-IE"/>
        </w:rPr>
        <w:t>About Th</w:t>
      </w:r>
      <w:r w:rsidR="00067789" w:rsidRPr="00082541">
        <w:rPr>
          <w:rFonts w:asciiTheme="minorHAnsi" w:hAnsiTheme="minorHAnsi"/>
          <w:b/>
          <w:bCs/>
          <w:szCs w:val="22"/>
          <w:lang w:eastAsia="en-IE"/>
        </w:rPr>
        <w:t>e Alzheimer Society of Ireland</w:t>
      </w:r>
      <w:r w:rsidRPr="00082541">
        <w:rPr>
          <w:rFonts w:asciiTheme="minorHAnsi" w:hAnsiTheme="minorHAnsi"/>
          <w:b/>
          <w:bCs/>
          <w:szCs w:val="22"/>
          <w:lang w:eastAsia="en-IE"/>
        </w:rPr>
        <w:t>:</w:t>
      </w:r>
    </w:p>
    <w:p w:rsidR="00682E2B" w:rsidRPr="00082541" w:rsidRDefault="00682E2B" w:rsidP="00CC5CAD">
      <w:pPr>
        <w:shd w:val="clear" w:color="auto" w:fill="FFFFFF"/>
        <w:spacing w:before="100" w:beforeAutospacing="1" w:after="100" w:afterAutospacing="1" w:line="276" w:lineRule="auto"/>
        <w:rPr>
          <w:rFonts w:asciiTheme="minorHAnsi" w:hAnsiTheme="minorHAnsi"/>
          <w:szCs w:val="22"/>
          <w:lang w:eastAsia="en-IE"/>
        </w:rPr>
      </w:pPr>
      <w:r w:rsidRPr="00082541">
        <w:rPr>
          <w:rFonts w:asciiTheme="minorHAnsi" w:hAnsiTheme="minorHAnsi"/>
          <w:szCs w:val="22"/>
          <w:lang w:eastAsia="en-IE"/>
        </w:rPr>
        <w:lastRenderedPageBreak/>
        <w:t>The ASI is the national leader in advocating for and providing dementia-specific supports and services and each year the organisation provides more than one million hours of community-based dementia-specific care throughout Ireland. </w:t>
      </w:r>
    </w:p>
    <w:p w:rsidR="00682E2B" w:rsidRPr="00082541" w:rsidRDefault="00682E2B" w:rsidP="00CC5CAD">
      <w:pPr>
        <w:shd w:val="clear" w:color="auto" w:fill="FFFFFF"/>
        <w:spacing w:before="100" w:beforeAutospacing="1" w:after="100" w:afterAutospacing="1" w:line="276" w:lineRule="auto"/>
        <w:rPr>
          <w:rFonts w:asciiTheme="minorHAnsi" w:hAnsiTheme="minorHAnsi"/>
          <w:szCs w:val="22"/>
          <w:lang w:eastAsia="en-IE"/>
        </w:rPr>
      </w:pPr>
      <w:r w:rsidRPr="00082541">
        <w:rPr>
          <w:rFonts w:asciiTheme="minorHAnsi" w:hAnsiTheme="minorHAnsi"/>
          <w:bCs/>
          <w:szCs w:val="22"/>
          <w:lang w:eastAsia="en-IE"/>
        </w:rPr>
        <w:t>The ASI provides the following services:</w:t>
      </w:r>
    </w:p>
    <w:p w:rsidR="00682E2B" w:rsidRPr="00082541" w:rsidRDefault="00682E2B" w:rsidP="00CC5CAD">
      <w:pPr>
        <w:numPr>
          <w:ilvl w:val="0"/>
          <w:numId w:val="7"/>
        </w:numPr>
        <w:shd w:val="clear" w:color="auto" w:fill="FFFFFF"/>
        <w:spacing w:before="100" w:beforeAutospacing="1" w:after="100" w:afterAutospacing="1" w:line="276" w:lineRule="auto"/>
        <w:rPr>
          <w:rFonts w:asciiTheme="minorHAnsi" w:hAnsiTheme="minorHAnsi"/>
          <w:szCs w:val="22"/>
          <w:lang w:eastAsia="en-IE"/>
        </w:rPr>
      </w:pPr>
      <w:r w:rsidRPr="00082541">
        <w:rPr>
          <w:rFonts w:asciiTheme="minorHAnsi" w:hAnsiTheme="minorHAnsi"/>
          <w:szCs w:val="22"/>
          <w:lang w:eastAsia="en-IE"/>
        </w:rPr>
        <w:t>National Helpline</w:t>
      </w:r>
    </w:p>
    <w:p w:rsidR="00682E2B" w:rsidRPr="00082541" w:rsidRDefault="00682E2B" w:rsidP="00CC5CAD">
      <w:pPr>
        <w:numPr>
          <w:ilvl w:val="0"/>
          <w:numId w:val="7"/>
        </w:numPr>
        <w:shd w:val="clear" w:color="auto" w:fill="FFFFFF"/>
        <w:spacing w:before="100" w:beforeAutospacing="1" w:after="100" w:afterAutospacing="1" w:line="276" w:lineRule="auto"/>
        <w:rPr>
          <w:rFonts w:asciiTheme="minorHAnsi" w:hAnsiTheme="minorHAnsi"/>
          <w:szCs w:val="22"/>
          <w:lang w:eastAsia="en-IE"/>
        </w:rPr>
      </w:pPr>
      <w:r w:rsidRPr="00082541">
        <w:rPr>
          <w:rFonts w:asciiTheme="minorHAnsi" w:hAnsiTheme="minorHAnsi"/>
          <w:szCs w:val="22"/>
          <w:lang w:eastAsia="en-IE"/>
        </w:rPr>
        <w:t>Social Clubs</w:t>
      </w:r>
    </w:p>
    <w:p w:rsidR="00682E2B" w:rsidRPr="00082541" w:rsidRDefault="00682E2B" w:rsidP="00CC5CAD">
      <w:pPr>
        <w:numPr>
          <w:ilvl w:val="0"/>
          <w:numId w:val="7"/>
        </w:numPr>
        <w:shd w:val="clear" w:color="auto" w:fill="FFFFFF"/>
        <w:spacing w:before="100" w:beforeAutospacing="1" w:after="100" w:afterAutospacing="1" w:line="276" w:lineRule="auto"/>
        <w:rPr>
          <w:rFonts w:asciiTheme="minorHAnsi" w:hAnsiTheme="minorHAnsi"/>
          <w:szCs w:val="22"/>
          <w:lang w:eastAsia="en-IE"/>
        </w:rPr>
      </w:pPr>
      <w:r w:rsidRPr="00082541">
        <w:rPr>
          <w:rFonts w:asciiTheme="minorHAnsi" w:hAnsiTheme="minorHAnsi"/>
          <w:szCs w:val="22"/>
          <w:lang w:eastAsia="en-IE"/>
        </w:rPr>
        <w:t>Support Groups</w:t>
      </w:r>
    </w:p>
    <w:p w:rsidR="00682E2B" w:rsidRPr="00082541" w:rsidRDefault="00682E2B" w:rsidP="00CC5CAD">
      <w:pPr>
        <w:numPr>
          <w:ilvl w:val="0"/>
          <w:numId w:val="7"/>
        </w:numPr>
        <w:shd w:val="clear" w:color="auto" w:fill="FFFFFF"/>
        <w:spacing w:before="100" w:beforeAutospacing="1" w:after="100" w:afterAutospacing="1" w:line="276" w:lineRule="auto"/>
        <w:rPr>
          <w:rFonts w:asciiTheme="minorHAnsi" w:hAnsiTheme="minorHAnsi"/>
          <w:szCs w:val="22"/>
          <w:lang w:eastAsia="en-IE"/>
        </w:rPr>
      </w:pPr>
      <w:r w:rsidRPr="00082541">
        <w:rPr>
          <w:rFonts w:asciiTheme="minorHAnsi" w:hAnsiTheme="minorHAnsi"/>
          <w:szCs w:val="22"/>
          <w:lang w:eastAsia="en-IE"/>
        </w:rPr>
        <w:t>Day Care Services</w:t>
      </w:r>
    </w:p>
    <w:p w:rsidR="00682E2B" w:rsidRPr="00082541" w:rsidRDefault="00682E2B" w:rsidP="00CC5CAD">
      <w:pPr>
        <w:numPr>
          <w:ilvl w:val="0"/>
          <w:numId w:val="7"/>
        </w:numPr>
        <w:shd w:val="clear" w:color="auto" w:fill="FFFFFF"/>
        <w:spacing w:before="100" w:beforeAutospacing="1" w:after="100" w:afterAutospacing="1" w:line="276" w:lineRule="auto"/>
        <w:rPr>
          <w:rFonts w:asciiTheme="minorHAnsi" w:hAnsiTheme="minorHAnsi"/>
          <w:szCs w:val="22"/>
          <w:lang w:eastAsia="en-IE"/>
        </w:rPr>
      </w:pPr>
      <w:r w:rsidRPr="00082541">
        <w:rPr>
          <w:rFonts w:asciiTheme="minorHAnsi" w:hAnsiTheme="minorHAnsi"/>
          <w:szCs w:val="22"/>
          <w:lang w:eastAsia="en-IE"/>
        </w:rPr>
        <w:t>Home Care</w:t>
      </w:r>
    </w:p>
    <w:p w:rsidR="00682E2B" w:rsidRPr="00082541" w:rsidRDefault="00682E2B" w:rsidP="00CC5CAD">
      <w:pPr>
        <w:numPr>
          <w:ilvl w:val="0"/>
          <w:numId w:val="7"/>
        </w:numPr>
        <w:shd w:val="clear" w:color="auto" w:fill="FFFFFF"/>
        <w:spacing w:before="100" w:beforeAutospacing="1" w:after="100" w:afterAutospacing="1" w:line="276" w:lineRule="auto"/>
        <w:rPr>
          <w:rFonts w:asciiTheme="minorHAnsi" w:hAnsiTheme="minorHAnsi"/>
          <w:szCs w:val="22"/>
          <w:lang w:eastAsia="en-IE"/>
        </w:rPr>
      </w:pPr>
      <w:r w:rsidRPr="00082541">
        <w:rPr>
          <w:rFonts w:asciiTheme="minorHAnsi" w:hAnsiTheme="minorHAnsi"/>
          <w:szCs w:val="22"/>
          <w:lang w:eastAsia="en-IE"/>
        </w:rPr>
        <w:t>Dementia Advisor Service</w:t>
      </w:r>
    </w:p>
    <w:p w:rsidR="00682E2B" w:rsidRPr="00082541" w:rsidRDefault="00682E2B" w:rsidP="00CC5CAD">
      <w:pPr>
        <w:numPr>
          <w:ilvl w:val="0"/>
          <w:numId w:val="7"/>
        </w:numPr>
        <w:shd w:val="clear" w:color="auto" w:fill="FFFFFF"/>
        <w:spacing w:before="100" w:beforeAutospacing="1" w:after="100" w:afterAutospacing="1" w:line="276" w:lineRule="auto"/>
        <w:rPr>
          <w:rFonts w:asciiTheme="minorHAnsi" w:hAnsiTheme="minorHAnsi"/>
          <w:szCs w:val="22"/>
          <w:lang w:eastAsia="en-IE"/>
        </w:rPr>
      </w:pPr>
      <w:r w:rsidRPr="00082541">
        <w:rPr>
          <w:rFonts w:asciiTheme="minorHAnsi" w:hAnsiTheme="minorHAnsi"/>
          <w:szCs w:val="22"/>
          <w:lang w:eastAsia="en-IE"/>
        </w:rPr>
        <w:t>Mobile Information Bus</w:t>
      </w:r>
    </w:p>
    <w:p w:rsidR="00682E2B" w:rsidRPr="00082541" w:rsidRDefault="00682E2B" w:rsidP="00CC5CAD">
      <w:pPr>
        <w:spacing w:before="100" w:beforeAutospacing="1" w:after="100" w:afterAutospacing="1" w:line="276" w:lineRule="auto"/>
        <w:rPr>
          <w:rStyle w:val="Hyperlink"/>
          <w:rFonts w:asciiTheme="minorHAnsi" w:hAnsiTheme="minorHAnsi"/>
          <w:color w:val="auto"/>
          <w:szCs w:val="22"/>
          <w:lang w:eastAsia="en-IE"/>
        </w:rPr>
      </w:pPr>
      <w:r w:rsidRPr="00082541">
        <w:rPr>
          <w:rFonts w:asciiTheme="minorHAnsi" w:hAnsiTheme="minorHAnsi"/>
          <w:b/>
          <w:bCs/>
          <w:szCs w:val="22"/>
          <w:lang w:eastAsia="en-IE"/>
        </w:rPr>
        <w:t>Helpline:</w:t>
      </w:r>
      <w:r w:rsidRPr="00082541">
        <w:rPr>
          <w:rFonts w:asciiTheme="minorHAnsi" w:hAnsiTheme="minorHAnsi"/>
          <w:szCs w:val="22"/>
          <w:lang w:eastAsia="en-IE"/>
        </w:rPr>
        <w:t> The Alzheimer Society of Ireland National Helpline is open six days a week Monday to Friday 10am–5pm and Saturday 10am–4pm on 1800 341 341.</w:t>
      </w:r>
      <w:r w:rsidRPr="00082541">
        <w:rPr>
          <w:rFonts w:asciiTheme="minorHAnsi" w:hAnsiTheme="minorHAnsi"/>
          <w:szCs w:val="22"/>
          <w:lang w:eastAsia="en-IE"/>
        </w:rPr>
        <w:br/>
      </w:r>
      <w:r w:rsidRPr="00082541">
        <w:rPr>
          <w:rFonts w:asciiTheme="minorHAnsi" w:hAnsiTheme="minorHAnsi"/>
          <w:b/>
          <w:bCs/>
          <w:szCs w:val="22"/>
          <w:lang w:eastAsia="en-IE"/>
        </w:rPr>
        <w:t>Website:</w:t>
      </w:r>
      <w:r w:rsidRPr="00082541">
        <w:rPr>
          <w:rFonts w:asciiTheme="minorHAnsi" w:hAnsiTheme="minorHAnsi"/>
          <w:szCs w:val="22"/>
          <w:lang w:eastAsia="en-IE"/>
        </w:rPr>
        <w:t> </w:t>
      </w:r>
      <w:hyperlink r:id="rId9" w:history="1">
        <w:r w:rsidRPr="00082541">
          <w:rPr>
            <w:rStyle w:val="Hyperlink"/>
            <w:rFonts w:asciiTheme="minorHAnsi" w:hAnsiTheme="minorHAnsi"/>
            <w:color w:val="auto"/>
            <w:szCs w:val="22"/>
            <w:lang w:eastAsia="en-IE"/>
          </w:rPr>
          <w:t>www.alzheimer.ie</w:t>
        </w:r>
      </w:hyperlink>
      <w:r w:rsidRPr="00082541">
        <w:rPr>
          <w:rFonts w:asciiTheme="minorHAnsi" w:hAnsiTheme="minorHAnsi"/>
          <w:szCs w:val="22"/>
          <w:lang w:eastAsia="en-IE"/>
        </w:rPr>
        <w:t> </w:t>
      </w:r>
      <w:r w:rsidRPr="00082541">
        <w:rPr>
          <w:rFonts w:asciiTheme="minorHAnsi" w:hAnsiTheme="minorHAnsi"/>
          <w:szCs w:val="22"/>
          <w:lang w:eastAsia="en-IE"/>
        </w:rPr>
        <w:br/>
      </w:r>
      <w:r w:rsidRPr="00082541">
        <w:rPr>
          <w:rFonts w:asciiTheme="minorHAnsi" w:hAnsiTheme="minorHAnsi"/>
          <w:b/>
          <w:bCs/>
          <w:szCs w:val="22"/>
          <w:lang w:eastAsia="en-IE"/>
        </w:rPr>
        <w:t>Twitter:</w:t>
      </w:r>
      <w:r w:rsidRPr="00082541">
        <w:rPr>
          <w:rFonts w:asciiTheme="minorHAnsi" w:hAnsiTheme="minorHAnsi"/>
          <w:szCs w:val="22"/>
          <w:lang w:eastAsia="en-IE"/>
        </w:rPr>
        <w:t> @alzheimersocirl</w:t>
      </w:r>
      <w:r w:rsidRPr="00082541">
        <w:rPr>
          <w:rFonts w:asciiTheme="minorHAnsi" w:hAnsiTheme="minorHAnsi"/>
          <w:szCs w:val="22"/>
          <w:lang w:eastAsia="en-IE"/>
        </w:rPr>
        <w:br/>
      </w:r>
      <w:r w:rsidRPr="00082541">
        <w:rPr>
          <w:rFonts w:asciiTheme="minorHAnsi" w:hAnsiTheme="minorHAnsi"/>
          <w:b/>
          <w:bCs/>
          <w:szCs w:val="22"/>
          <w:lang w:eastAsia="en-IE"/>
        </w:rPr>
        <w:t>Facebook:</w:t>
      </w:r>
      <w:r w:rsidRPr="00082541">
        <w:rPr>
          <w:rFonts w:asciiTheme="minorHAnsi" w:hAnsiTheme="minorHAnsi"/>
          <w:szCs w:val="22"/>
          <w:lang w:eastAsia="en-IE"/>
        </w:rPr>
        <w:t> </w:t>
      </w:r>
      <w:hyperlink r:id="rId10" w:history="1">
        <w:r w:rsidRPr="00082541">
          <w:rPr>
            <w:rStyle w:val="Hyperlink"/>
            <w:rFonts w:asciiTheme="minorHAnsi" w:hAnsiTheme="minorHAnsi"/>
            <w:color w:val="auto"/>
            <w:szCs w:val="22"/>
            <w:lang w:eastAsia="en-IE"/>
          </w:rPr>
          <w:t>www.facebook.com/TheAlzheimerSocietyofIreland/</w:t>
        </w:r>
      </w:hyperlink>
    </w:p>
    <w:p w:rsidR="00BB5F75" w:rsidRPr="00082541" w:rsidRDefault="00BB5F75" w:rsidP="00CC5CAD">
      <w:pPr>
        <w:pStyle w:val="NormalWeb"/>
        <w:spacing w:line="276" w:lineRule="auto"/>
        <w:rPr>
          <w:rFonts w:asciiTheme="minorHAnsi" w:hAnsiTheme="minorHAnsi"/>
          <w:sz w:val="22"/>
          <w:szCs w:val="22"/>
        </w:rPr>
      </w:pPr>
      <w:r w:rsidRPr="00082541">
        <w:rPr>
          <w:rStyle w:val="Strong"/>
          <w:rFonts w:asciiTheme="minorHAnsi" w:hAnsiTheme="minorHAnsi"/>
          <w:sz w:val="22"/>
          <w:szCs w:val="22"/>
        </w:rPr>
        <w:t>About dementia:</w:t>
      </w:r>
      <w:r w:rsidRPr="00082541">
        <w:rPr>
          <w:rFonts w:asciiTheme="minorHAnsi" w:hAnsiTheme="minorHAnsi"/>
          <w:b/>
          <w:bCs/>
          <w:sz w:val="22"/>
          <w:szCs w:val="22"/>
        </w:rPr>
        <w:br/>
      </w:r>
      <w:r w:rsidRPr="00082541">
        <w:rPr>
          <w:rFonts w:asciiTheme="minorHAnsi" w:hAnsiTheme="minorHAnsi"/>
          <w:sz w:val="22"/>
          <w:szCs w:val="22"/>
        </w:rPr>
        <w:br/>
        <w:t>• The number of people with dementia in Ireland is expected to more than double over the next 20 years, from 55,000 today to 113,000 in 2036.</w:t>
      </w:r>
      <w:r w:rsidRPr="00082541">
        <w:rPr>
          <w:rFonts w:asciiTheme="minorHAnsi" w:hAnsiTheme="minorHAnsi"/>
          <w:sz w:val="22"/>
          <w:szCs w:val="22"/>
        </w:rPr>
        <w:br/>
        <w:t>• Dementia is an umbrella term used to describe a range of conditions which cause changes and damage to the brain.</w:t>
      </w:r>
      <w:r w:rsidRPr="00082541">
        <w:rPr>
          <w:rFonts w:asciiTheme="minorHAnsi" w:hAnsiTheme="minorHAnsi"/>
          <w:sz w:val="22"/>
          <w:szCs w:val="22"/>
        </w:rPr>
        <w:br/>
        <w:t>• Dementia is progressive. There is currently no cure. Dementia is not simply a health issue but a social issue that requires a community response.</w:t>
      </w:r>
      <w:r w:rsidRPr="00082541">
        <w:rPr>
          <w:rFonts w:asciiTheme="minorHAnsi" w:hAnsiTheme="minorHAnsi"/>
          <w:sz w:val="22"/>
          <w:szCs w:val="22"/>
        </w:rPr>
        <w:br/>
        <w:t>• The majority of people with dementia (63%) live at home in the community. Over 180,000 people in Ireland are currently or have been carers for a family member or partner with dementia with many more providing support and care in other ways.</w:t>
      </w:r>
      <w:r w:rsidRPr="00082541">
        <w:rPr>
          <w:rFonts w:asciiTheme="minorHAnsi" w:hAnsiTheme="minorHAnsi"/>
          <w:sz w:val="22"/>
          <w:szCs w:val="22"/>
        </w:rPr>
        <w:br/>
        <w:t>• Each year over 4,000 people develop dementia. That’s at least 11 people every day and anyone can get dementia - even people in their 30s/40s/50s.</w:t>
      </w:r>
      <w:r w:rsidRPr="00082541">
        <w:rPr>
          <w:rFonts w:asciiTheme="minorHAnsi" w:hAnsiTheme="minorHAnsi"/>
          <w:sz w:val="22"/>
          <w:szCs w:val="22"/>
        </w:rPr>
        <w:br/>
        <w:t>• 1 in 10 people diagnosed with dementia in Ireland are under 65.</w:t>
      </w:r>
      <w:r w:rsidRPr="00082541">
        <w:rPr>
          <w:rFonts w:asciiTheme="minorHAnsi" w:hAnsiTheme="minorHAnsi"/>
          <w:sz w:val="22"/>
          <w:szCs w:val="22"/>
        </w:rPr>
        <w:br/>
        <w:t>• The overall cost of dementia care in Ireland is just over €1.69 billion per annum; 48% of this is attributable to family care; 43% is accounted for by residential care; formal health and social care services contribute only 9% to the total cost</w:t>
      </w:r>
      <w:r w:rsidR="00067789" w:rsidRPr="00082541">
        <w:rPr>
          <w:rFonts w:asciiTheme="minorHAnsi" w:hAnsiTheme="minorHAnsi"/>
          <w:sz w:val="22"/>
          <w:szCs w:val="22"/>
        </w:rPr>
        <w:br/>
      </w:r>
      <w:r w:rsidR="00067789" w:rsidRPr="00082541">
        <w:rPr>
          <w:rFonts w:asciiTheme="minorHAnsi" w:hAnsiTheme="minorHAnsi"/>
          <w:sz w:val="22"/>
          <w:szCs w:val="22"/>
        </w:rPr>
        <w:br/>
      </w:r>
      <w:r w:rsidRPr="00082541">
        <w:rPr>
          <w:rFonts w:asciiTheme="minorHAnsi" w:hAnsiTheme="minorHAnsi"/>
          <w:i/>
          <w:sz w:val="22"/>
          <w:szCs w:val="22"/>
        </w:rPr>
        <w:t>Figures referenced to Cahill, S. &amp; Pierce, M. (2013) The Prevalence of Dementia in Ireland</w:t>
      </w:r>
    </w:p>
    <w:p w:rsidR="006112EA" w:rsidRPr="00082541" w:rsidRDefault="006670A0" w:rsidP="00CC5CAD">
      <w:pPr>
        <w:spacing w:line="276" w:lineRule="auto"/>
        <w:rPr>
          <w:rFonts w:asciiTheme="minorHAnsi" w:hAnsiTheme="minorHAnsi" w:cs="Arial"/>
          <w:b/>
          <w:szCs w:val="22"/>
        </w:rPr>
      </w:pPr>
      <w:r w:rsidRPr="00082541">
        <w:rPr>
          <w:rFonts w:asciiTheme="minorHAnsi" w:hAnsiTheme="minorHAnsi" w:cs="Arial"/>
          <w:b/>
          <w:szCs w:val="22"/>
        </w:rPr>
        <w:t>ENDS</w:t>
      </w:r>
    </w:p>
    <w:sectPr w:rsidR="006112EA" w:rsidRPr="00082541" w:rsidSect="00F41841">
      <w:headerReference w:type="default" r:id="rId11"/>
      <w:footerReference w:type="default" r:id="rId12"/>
      <w:headerReference w:type="first" r:id="rId13"/>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088" w:rsidRDefault="00DC1088">
      <w:r>
        <w:separator/>
      </w:r>
    </w:p>
  </w:endnote>
  <w:endnote w:type="continuationSeparator" w:id="0">
    <w:p w:rsidR="00DC1088" w:rsidRDefault="00DC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061889"/>
      <w:docPartObj>
        <w:docPartGallery w:val="Page Numbers (Bottom of Page)"/>
        <w:docPartUnique/>
      </w:docPartObj>
    </w:sdtPr>
    <w:sdtEndPr>
      <w:rPr>
        <w:noProof/>
      </w:rPr>
    </w:sdtEndPr>
    <w:sdtContent>
      <w:p w:rsidR="00DE5DA8" w:rsidRDefault="00DE5DA8">
        <w:pPr>
          <w:pStyle w:val="Footer"/>
          <w:jc w:val="center"/>
        </w:pPr>
        <w:r>
          <w:fldChar w:fldCharType="begin"/>
        </w:r>
        <w:r>
          <w:instrText xml:space="preserve"> PAGE   \* MERGEFORMAT </w:instrText>
        </w:r>
        <w:r>
          <w:fldChar w:fldCharType="separate"/>
        </w:r>
        <w:r w:rsidR="00264F3D">
          <w:rPr>
            <w:noProof/>
          </w:rPr>
          <w:t>3</w:t>
        </w:r>
        <w:r>
          <w:rPr>
            <w:noProof/>
          </w:rPr>
          <w:fldChar w:fldCharType="end"/>
        </w:r>
      </w:p>
    </w:sdtContent>
  </w:sdt>
  <w:p w:rsidR="00DE5DA8" w:rsidRDefault="00DE5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088" w:rsidRDefault="00DC1088">
      <w:r>
        <w:separator/>
      </w:r>
    </w:p>
  </w:footnote>
  <w:footnote w:type="continuationSeparator" w:id="0">
    <w:p w:rsidR="00DC1088" w:rsidRDefault="00DC1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rsidP="00F41841">
    <w:pPr>
      <w:pStyle w:val="Header"/>
      <w:spacing w:before="240"/>
    </w:pPr>
    <w:r>
      <w:rPr>
        <w:noProof/>
        <w:szCs w:val="20"/>
        <w:lang w:val="en-IE" w:eastAsia="en-IE"/>
      </w:rPr>
      <w:drawing>
        <wp:anchor distT="0" distB="0" distL="114300" distR="114300" simplePos="0" relativeHeight="251659264" behindDoc="0" locked="0" layoutInCell="1" allowOverlap="1" wp14:anchorId="233EC691" wp14:editId="3A547208">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pPr>
      <w:pStyle w:val="Header"/>
    </w:pPr>
    <w:r>
      <w:rPr>
        <w:noProof/>
        <w:szCs w:val="20"/>
        <w:lang w:val="en-IE" w:eastAsia="en-IE"/>
      </w:rPr>
      <w:drawing>
        <wp:anchor distT="0" distB="0" distL="114300" distR="114300" simplePos="0" relativeHeight="251660288" behindDoc="0" locked="0" layoutInCell="1" allowOverlap="1" wp14:anchorId="6D01FB91" wp14:editId="001CE34A">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5860"/>
    <w:multiLevelType w:val="hybridMultilevel"/>
    <w:tmpl w:val="BF5A75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56B5A5D"/>
    <w:multiLevelType w:val="hybridMultilevel"/>
    <w:tmpl w:val="E01E8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43F30A6"/>
    <w:multiLevelType w:val="hybridMultilevel"/>
    <w:tmpl w:val="FCEED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8627A2F"/>
    <w:multiLevelType w:val="multilevel"/>
    <w:tmpl w:val="3C16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B33481B"/>
    <w:multiLevelType w:val="multilevel"/>
    <w:tmpl w:val="D3865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1912265"/>
    <w:multiLevelType w:val="multilevel"/>
    <w:tmpl w:val="4CF4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EE03F0"/>
    <w:multiLevelType w:val="multilevel"/>
    <w:tmpl w:val="831C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1"/>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4B"/>
    <w:rsid w:val="00002505"/>
    <w:rsid w:val="00004FCB"/>
    <w:rsid w:val="00010D67"/>
    <w:rsid w:val="0002793E"/>
    <w:rsid w:val="00030411"/>
    <w:rsid w:val="00032E73"/>
    <w:rsid w:val="00040AEC"/>
    <w:rsid w:val="0004491B"/>
    <w:rsid w:val="00045AE7"/>
    <w:rsid w:val="000462DA"/>
    <w:rsid w:val="00053046"/>
    <w:rsid w:val="0006440C"/>
    <w:rsid w:val="00064E61"/>
    <w:rsid w:val="00067789"/>
    <w:rsid w:val="00073EAC"/>
    <w:rsid w:val="00082541"/>
    <w:rsid w:val="0008403C"/>
    <w:rsid w:val="00087055"/>
    <w:rsid w:val="00087406"/>
    <w:rsid w:val="00094F9E"/>
    <w:rsid w:val="000B2B42"/>
    <w:rsid w:val="000D01F2"/>
    <w:rsid w:val="000D643B"/>
    <w:rsid w:val="000E6976"/>
    <w:rsid w:val="000E6AB4"/>
    <w:rsid w:val="00105D38"/>
    <w:rsid w:val="00106DB2"/>
    <w:rsid w:val="00107022"/>
    <w:rsid w:val="00122419"/>
    <w:rsid w:val="00124341"/>
    <w:rsid w:val="001365ED"/>
    <w:rsid w:val="00136B68"/>
    <w:rsid w:val="00137D48"/>
    <w:rsid w:val="0015703B"/>
    <w:rsid w:val="001737D0"/>
    <w:rsid w:val="001834BC"/>
    <w:rsid w:val="00186309"/>
    <w:rsid w:val="00190CDE"/>
    <w:rsid w:val="00191806"/>
    <w:rsid w:val="001944BA"/>
    <w:rsid w:val="001946E3"/>
    <w:rsid w:val="001B0A8A"/>
    <w:rsid w:val="001B4763"/>
    <w:rsid w:val="001C17EF"/>
    <w:rsid w:val="001D266F"/>
    <w:rsid w:val="001D2F17"/>
    <w:rsid w:val="001D3D34"/>
    <w:rsid w:val="001D527C"/>
    <w:rsid w:val="001D6773"/>
    <w:rsid w:val="001E063D"/>
    <w:rsid w:val="001F23FC"/>
    <w:rsid w:val="00211130"/>
    <w:rsid w:val="00212C61"/>
    <w:rsid w:val="0021677C"/>
    <w:rsid w:val="00217BBA"/>
    <w:rsid w:val="00221173"/>
    <w:rsid w:val="00225CA9"/>
    <w:rsid w:val="00233821"/>
    <w:rsid w:val="00236942"/>
    <w:rsid w:val="002378DE"/>
    <w:rsid w:val="00241201"/>
    <w:rsid w:val="002414F0"/>
    <w:rsid w:val="00244522"/>
    <w:rsid w:val="0024599D"/>
    <w:rsid w:val="00250AC4"/>
    <w:rsid w:val="00254969"/>
    <w:rsid w:val="002615A6"/>
    <w:rsid w:val="00263CDA"/>
    <w:rsid w:val="00264F3D"/>
    <w:rsid w:val="002679C8"/>
    <w:rsid w:val="0027739A"/>
    <w:rsid w:val="00281F3A"/>
    <w:rsid w:val="002826E8"/>
    <w:rsid w:val="00287083"/>
    <w:rsid w:val="00292E97"/>
    <w:rsid w:val="002951BB"/>
    <w:rsid w:val="002A0BF1"/>
    <w:rsid w:val="002A3B10"/>
    <w:rsid w:val="002C084D"/>
    <w:rsid w:val="002C2C22"/>
    <w:rsid w:val="002C3A30"/>
    <w:rsid w:val="002C6B3C"/>
    <w:rsid w:val="002D40CA"/>
    <w:rsid w:val="002D6B4B"/>
    <w:rsid w:val="002F1918"/>
    <w:rsid w:val="002F7B6C"/>
    <w:rsid w:val="003072A8"/>
    <w:rsid w:val="003173F8"/>
    <w:rsid w:val="00343829"/>
    <w:rsid w:val="003555A0"/>
    <w:rsid w:val="00362907"/>
    <w:rsid w:val="00362BBD"/>
    <w:rsid w:val="0036354A"/>
    <w:rsid w:val="00366B91"/>
    <w:rsid w:val="00366C1E"/>
    <w:rsid w:val="00372831"/>
    <w:rsid w:val="0037539F"/>
    <w:rsid w:val="003776A8"/>
    <w:rsid w:val="00392345"/>
    <w:rsid w:val="003A0A63"/>
    <w:rsid w:val="003A179A"/>
    <w:rsid w:val="003A286F"/>
    <w:rsid w:val="003A2CED"/>
    <w:rsid w:val="003A2F39"/>
    <w:rsid w:val="003B2104"/>
    <w:rsid w:val="003B7AB5"/>
    <w:rsid w:val="003D3042"/>
    <w:rsid w:val="003D70E8"/>
    <w:rsid w:val="003E3F6A"/>
    <w:rsid w:val="003F4DAA"/>
    <w:rsid w:val="00402E7E"/>
    <w:rsid w:val="004035CC"/>
    <w:rsid w:val="00406C37"/>
    <w:rsid w:val="004122AE"/>
    <w:rsid w:val="00415D6C"/>
    <w:rsid w:val="00416699"/>
    <w:rsid w:val="0043028C"/>
    <w:rsid w:val="00431270"/>
    <w:rsid w:val="004413ED"/>
    <w:rsid w:val="004425DC"/>
    <w:rsid w:val="004477E7"/>
    <w:rsid w:val="004600C7"/>
    <w:rsid w:val="00461C2D"/>
    <w:rsid w:val="00466510"/>
    <w:rsid w:val="00472362"/>
    <w:rsid w:val="004804D8"/>
    <w:rsid w:val="00481603"/>
    <w:rsid w:val="0048221B"/>
    <w:rsid w:val="0048650C"/>
    <w:rsid w:val="004877CF"/>
    <w:rsid w:val="00490431"/>
    <w:rsid w:val="00491819"/>
    <w:rsid w:val="00494EBD"/>
    <w:rsid w:val="004A03F4"/>
    <w:rsid w:val="004A11CF"/>
    <w:rsid w:val="004A4B5F"/>
    <w:rsid w:val="004B138A"/>
    <w:rsid w:val="004C0BA8"/>
    <w:rsid w:val="004D4FF8"/>
    <w:rsid w:val="004E0797"/>
    <w:rsid w:val="004E1D15"/>
    <w:rsid w:val="004E742D"/>
    <w:rsid w:val="005055BD"/>
    <w:rsid w:val="00511335"/>
    <w:rsid w:val="00524D43"/>
    <w:rsid w:val="005254C7"/>
    <w:rsid w:val="005318B4"/>
    <w:rsid w:val="00565A74"/>
    <w:rsid w:val="005769A7"/>
    <w:rsid w:val="00585BFE"/>
    <w:rsid w:val="0059492E"/>
    <w:rsid w:val="00596A6D"/>
    <w:rsid w:val="00597887"/>
    <w:rsid w:val="005A2FB4"/>
    <w:rsid w:val="005A3BF8"/>
    <w:rsid w:val="005A5B8A"/>
    <w:rsid w:val="005B0577"/>
    <w:rsid w:val="005B0830"/>
    <w:rsid w:val="005B38F3"/>
    <w:rsid w:val="005B77FC"/>
    <w:rsid w:val="005C4273"/>
    <w:rsid w:val="005C6066"/>
    <w:rsid w:val="005D2064"/>
    <w:rsid w:val="005E13DB"/>
    <w:rsid w:val="005E4F57"/>
    <w:rsid w:val="005E6AC7"/>
    <w:rsid w:val="005E6E6A"/>
    <w:rsid w:val="005F1D4E"/>
    <w:rsid w:val="005F6EEE"/>
    <w:rsid w:val="006112EA"/>
    <w:rsid w:val="00615BE1"/>
    <w:rsid w:val="00617F15"/>
    <w:rsid w:val="00620A0F"/>
    <w:rsid w:val="00621E46"/>
    <w:rsid w:val="0062321B"/>
    <w:rsid w:val="0063113C"/>
    <w:rsid w:val="00631CBD"/>
    <w:rsid w:val="006415F3"/>
    <w:rsid w:val="006670A0"/>
    <w:rsid w:val="006726F3"/>
    <w:rsid w:val="006730F0"/>
    <w:rsid w:val="00675BA9"/>
    <w:rsid w:val="00682E2B"/>
    <w:rsid w:val="006A1A91"/>
    <w:rsid w:val="006A3D3B"/>
    <w:rsid w:val="006B0DB7"/>
    <w:rsid w:val="006B3A26"/>
    <w:rsid w:val="006C3F0C"/>
    <w:rsid w:val="006D3332"/>
    <w:rsid w:val="006E0D34"/>
    <w:rsid w:val="006F4C47"/>
    <w:rsid w:val="006F4EE3"/>
    <w:rsid w:val="006F51C4"/>
    <w:rsid w:val="006F7D94"/>
    <w:rsid w:val="0070375E"/>
    <w:rsid w:val="007118E8"/>
    <w:rsid w:val="007135B0"/>
    <w:rsid w:val="00721843"/>
    <w:rsid w:val="00726A1B"/>
    <w:rsid w:val="0073394E"/>
    <w:rsid w:val="00735253"/>
    <w:rsid w:val="0077395B"/>
    <w:rsid w:val="0077622E"/>
    <w:rsid w:val="00781B9E"/>
    <w:rsid w:val="00781C48"/>
    <w:rsid w:val="00785CBB"/>
    <w:rsid w:val="00787858"/>
    <w:rsid w:val="00795B1A"/>
    <w:rsid w:val="007A2A91"/>
    <w:rsid w:val="007C0476"/>
    <w:rsid w:val="007C7EAE"/>
    <w:rsid w:val="007E5A6A"/>
    <w:rsid w:val="007F08E9"/>
    <w:rsid w:val="007F3178"/>
    <w:rsid w:val="008001C5"/>
    <w:rsid w:val="00802F4B"/>
    <w:rsid w:val="00804B64"/>
    <w:rsid w:val="008104E7"/>
    <w:rsid w:val="00814784"/>
    <w:rsid w:val="008174E0"/>
    <w:rsid w:val="00824696"/>
    <w:rsid w:val="008263CB"/>
    <w:rsid w:val="00833EE2"/>
    <w:rsid w:val="00834A0C"/>
    <w:rsid w:val="0084664F"/>
    <w:rsid w:val="00846BAA"/>
    <w:rsid w:val="00864F52"/>
    <w:rsid w:val="008749EE"/>
    <w:rsid w:val="00875D28"/>
    <w:rsid w:val="0087634B"/>
    <w:rsid w:val="00876D39"/>
    <w:rsid w:val="00881B8F"/>
    <w:rsid w:val="00885E68"/>
    <w:rsid w:val="00897817"/>
    <w:rsid w:val="008A2E95"/>
    <w:rsid w:val="008B2958"/>
    <w:rsid w:val="008B44CD"/>
    <w:rsid w:val="00904B5A"/>
    <w:rsid w:val="009133F5"/>
    <w:rsid w:val="00915F24"/>
    <w:rsid w:val="00927330"/>
    <w:rsid w:val="00933397"/>
    <w:rsid w:val="00933FFB"/>
    <w:rsid w:val="00937525"/>
    <w:rsid w:val="00940921"/>
    <w:rsid w:val="00950A0B"/>
    <w:rsid w:val="009550F3"/>
    <w:rsid w:val="00960201"/>
    <w:rsid w:val="009701CD"/>
    <w:rsid w:val="009846A0"/>
    <w:rsid w:val="009A3AB5"/>
    <w:rsid w:val="009A65AE"/>
    <w:rsid w:val="009A7F12"/>
    <w:rsid w:val="009B472E"/>
    <w:rsid w:val="009B593B"/>
    <w:rsid w:val="009D094B"/>
    <w:rsid w:val="009D2A61"/>
    <w:rsid w:val="009D3C02"/>
    <w:rsid w:val="009E1914"/>
    <w:rsid w:val="009E3989"/>
    <w:rsid w:val="009E3B63"/>
    <w:rsid w:val="009F6EA6"/>
    <w:rsid w:val="00A22102"/>
    <w:rsid w:val="00A24255"/>
    <w:rsid w:val="00A269B3"/>
    <w:rsid w:val="00A37138"/>
    <w:rsid w:val="00A545B0"/>
    <w:rsid w:val="00A72739"/>
    <w:rsid w:val="00A80010"/>
    <w:rsid w:val="00A80697"/>
    <w:rsid w:val="00A81784"/>
    <w:rsid w:val="00A837AD"/>
    <w:rsid w:val="00A919F4"/>
    <w:rsid w:val="00A928CE"/>
    <w:rsid w:val="00A9338E"/>
    <w:rsid w:val="00AA0210"/>
    <w:rsid w:val="00AA3CB8"/>
    <w:rsid w:val="00AB7E62"/>
    <w:rsid w:val="00AC0F26"/>
    <w:rsid w:val="00AC40AB"/>
    <w:rsid w:val="00AE4268"/>
    <w:rsid w:val="00AE78F0"/>
    <w:rsid w:val="00AF38FB"/>
    <w:rsid w:val="00AF390C"/>
    <w:rsid w:val="00AF3F76"/>
    <w:rsid w:val="00AF40D6"/>
    <w:rsid w:val="00AF41E4"/>
    <w:rsid w:val="00B03DCA"/>
    <w:rsid w:val="00B05F2A"/>
    <w:rsid w:val="00B22E8C"/>
    <w:rsid w:val="00B25CE7"/>
    <w:rsid w:val="00B2682D"/>
    <w:rsid w:val="00B33DA2"/>
    <w:rsid w:val="00B40C8F"/>
    <w:rsid w:val="00B45542"/>
    <w:rsid w:val="00B46E6E"/>
    <w:rsid w:val="00B54E11"/>
    <w:rsid w:val="00B56155"/>
    <w:rsid w:val="00B57E8C"/>
    <w:rsid w:val="00B63E62"/>
    <w:rsid w:val="00B6494B"/>
    <w:rsid w:val="00B661AD"/>
    <w:rsid w:val="00B717C7"/>
    <w:rsid w:val="00B7275C"/>
    <w:rsid w:val="00BA5A8B"/>
    <w:rsid w:val="00BA603E"/>
    <w:rsid w:val="00BB14F1"/>
    <w:rsid w:val="00BB173A"/>
    <w:rsid w:val="00BB4EFB"/>
    <w:rsid w:val="00BB5F75"/>
    <w:rsid w:val="00BB6FBF"/>
    <w:rsid w:val="00BC466E"/>
    <w:rsid w:val="00BC6357"/>
    <w:rsid w:val="00BD7783"/>
    <w:rsid w:val="00BE4F27"/>
    <w:rsid w:val="00BE76CF"/>
    <w:rsid w:val="00BF15EA"/>
    <w:rsid w:val="00BF4B3C"/>
    <w:rsid w:val="00BF6902"/>
    <w:rsid w:val="00C02C31"/>
    <w:rsid w:val="00C03993"/>
    <w:rsid w:val="00C15B2F"/>
    <w:rsid w:val="00C23A61"/>
    <w:rsid w:val="00C247A4"/>
    <w:rsid w:val="00C309F4"/>
    <w:rsid w:val="00C3571F"/>
    <w:rsid w:val="00C37646"/>
    <w:rsid w:val="00C40632"/>
    <w:rsid w:val="00C414F6"/>
    <w:rsid w:val="00C42E78"/>
    <w:rsid w:val="00C57820"/>
    <w:rsid w:val="00C62680"/>
    <w:rsid w:val="00C7147E"/>
    <w:rsid w:val="00C74747"/>
    <w:rsid w:val="00C80345"/>
    <w:rsid w:val="00C8696D"/>
    <w:rsid w:val="00C86B58"/>
    <w:rsid w:val="00C87102"/>
    <w:rsid w:val="00C87261"/>
    <w:rsid w:val="00CA60DE"/>
    <w:rsid w:val="00CB56AD"/>
    <w:rsid w:val="00CC35D0"/>
    <w:rsid w:val="00CC36B1"/>
    <w:rsid w:val="00CC452E"/>
    <w:rsid w:val="00CC5606"/>
    <w:rsid w:val="00CC5CAD"/>
    <w:rsid w:val="00CC7217"/>
    <w:rsid w:val="00CD13C3"/>
    <w:rsid w:val="00CE026D"/>
    <w:rsid w:val="00CE6A08"/>
    <w:rsid w:val="00CF7ABA"/>
    <w:rsid w:val="00CF7D19"/>
    <w:rsid w:val="00D01C2D"/>
    <w:rsid w:val="00D03967"/>
    <w:rsid w:val="00D04B2A"/>
    <w:rsid w:val="00D10307"/>
    <w:rsid w:val="00D10790"/>
    <w:rsid w:val="00D2074D"/>
    <w:rsid w:val="00D278B7"/>
    <w:rsid w:val="00D42A7E"/>
    <w:rsid w:val="00D42F3F"/>
    <w:rsid w:val="00D501D1"/>
    <w:rsid w:val="00D52A6C"/>
    <w:rsid w:val="00D61FE8"/>
    <w:rsid w:val="00D63DB0"/>
    <w:rsid w:val="00D64B5D"/>
    <w:rsid w:val="00D742E2"/>
    <w:rsid w:val="00D85FE0"/>
    <w:rsid w:val="00DA2676"/>
    <w:rsid w:val="00DA4942"/>
    <w:rsid w:val="00DA7D9A"/>
    <w:rsid w:val="00DB4BD0"/>
    <w:rsid w:val="00DC1088"/>
    <w:rsid w:val="00DC1BF9"/>
    <w:rsid w:val="00DC4845"/>
    <w:rsid w:val="00DC55F4"/>
    <w:rsid w:val="00DD0FAD"/>
    <w:rsid w:val="00DE1231"/>
    <w:rsid w:val="00DE29AC"/>
    <w:rsid w:val="00DE5DA8"/>
    <w:rsid w:val="00DF2C2B"/>
    <w:rsid w:val="00DF4A0A"/>
    <w:rsid w:val="00DF7BDD"/>
    <w:rsid w:val="00E03457"/>
    <w:rsid w:val="00E20025"/>
    <w:rsid w:val="00E27613"/>
    <w:rsid w:val="00E31DF4"/>
    <w:rsid w:val="00E40D68"/>
    <w:rsid w:val="00E45B6C"/>
    <w:rsid w:val="00E614EC"/>
    <w:rsid w:val="00E70192"/>
    <w:rsid w:val="00E72198"/>
    <w:rsid w:val="00E7584C"/>
    <w:rsid w:val="00E81904"/>
    <w:rsid w:val="00E853B6"/>
    <w:rsid w:val="00E87164"/>
    <w:rsid w:val="00EA0E78"/>
    <w:rsid w:val="00EA3133"/>
    <w:rsid w:val="00EA49B0"/>
    <w:rsid w:val="00EA50E3"/>
    <w:rsid w:val="00EB51F3"/>
    <w:rsid w:val="00EC0592"/>
    <w:rsid w:val="00EC23AF"/>
    <w:rsid w:val="00EC3A6E"/>
    <w:rsid w:val="00EC5FFD"/>
    <w:rsid w:val="00ED2654"/>
    <w:rsid w:val="00ED7D8B"/>
    <w:rsid w:val="00EE1CD4"/>
    <w:rsid w:val="00EF733B"/>
    <w:rsid w:val="00F03567"/>
    <w:rsid w:val="00F043A1"/>
    <w:rsid w:val="00F17151"/>
    <w:rsid w:val="00F1761F"/>
    <w:rsid w:val="00F263E4"/>
    <w:rsid w:val="00F32CFA"/>
    <w:rsid w:val="00F35D8F"/>
    <w:rsid w:val="00F36777"/>
    <w:rsid w:val="00F36B53"/>
    <w:rsid w:val="00F56C1C"/>
    <w:rsid w:val="00F77682"/>
    <w:rsid w:val="00FA5F4D"/>
    <w:rsid w:val="00FA684F"/>
    <w:rsid w:val="00FA7767"/>
    <w:rsid w:val="00FA7DD5"/>
    <w:rsid w:val="00FC3764"/>
    <w:rsid w:val="00FD4ABF"/>
    <w:rsid w:val="00FD6D2A"/>
    <w:rsid w:val="00FF13D8"/>
    <w:rsid w:val="00FF1BA9"/>
    <w:rsid w:val="00FF75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styleId="BalloonText">
    <w:name w:val="Balloon Text"/>
    <w:basedOn w:val="Normal"/>
    <w:link w:val="BalloonTextChar"/>
    <w:uiPriority w:val="99"/>
    <w:semiHidden/>
    <w:unhideWhenUsed/>
    <w:rsid w:val="00490431"/>
    <w:rPr>
      <w:rFonts w:ascii="Tahoma" w:hAnsi="Tahoma" w:cs="Tahoma"/>
      <w:sz w:val="16"/>
      <w:szCs w:val="16"/>
    </w:rPr>
  </w:style>
  <w:style w:type="character" w:customStyle="1" w:styleId="BalloonTextChar">
    <w:name w:val="Balloon Text Char"/>
    <w:basedOn w:val="DefaultParagraphFont"/>
    <w:link w:val="BalloonText"/>
    <w:uiPriority w:val="99"/>
    <w:semiHidden/>
    <w:rsid w:val="00490431"/>
    <w:rPr>
      <w:rFonts w:ascii="Tahoma" w:eastAsia="Times New Roman" w:hAnsi="Tahoma" w:cs="Tahoma"/>
      <w:sz w:val="16"/>
      <w:szCs w:val="16"/>
      <w:lang w:val="en-US"/>
    </w:rPr>
  </w:style>
  <w:style w:type="paragraph" w:customStyle="1" w:styleId="m-2191343242626823967m-913441248786725427msolistparagraph">
    <w:name w:val="m_-2191343242626823967m_-913441248786725427msolistparagraph"/>
    <w:basedOn w:val="Normal"/>
    <w:rsid w:val="006112EA"/>
    <w:pPr>
      <w:spacing w:before="100" w:beforeAutospacing="1" w:after="100" w:afterAutospacing="1"/>
    </w:pPr>
    <w:rPr>
      <w:rFonts w:ascii="Times New Roman" w:hAnsi="Times New Roman"/>
      <w:sz w:val="24"/>
      <w:lang w:val="en-IE" w:eastAsia="en-IE"/>
    </w:rPr>
  </w:style>
  <w:style w:type="paragraph" w:styleId="Footer">
    <w:name w:val="footer"/>
    <w:basedOn w:val="Normal"/>
    <w:link w:val="FooterChar"/>
    <w:uiPriority w:val="99"/>
    <w:unhideWhenUsed/>
    <w:rsid w:val="00DE5DA8"/>
    <w:pPr>
      <w:tabs>
        <w:tab w:val="center" w:pos="4513"/>
        <w:tab w:val="right" w:pos="9026"/>
      </w:tabs>
    </w:pPr>
  </w:style>
  <w:style w:type="character" w:customStyle="1" w:styleId="FooterChar">
    <w:name w:val="Footer Char"/>
    <w:basedOn w:val="DefaultParagraphFont"/>
    <w:link w:val="Footer"/>
    <w:uiPriority w:val="99"/>
    <w:rsid w:val="00DE5DA8"/>
    <w:rPr>
      <w:rFonts w:asciiTheme="majorHAnsi" w:eastAsia="Times New Roman" w:hAnsiTheme="majorHAnsi"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styleId="BalloonText">
    <w:name w:val="Balloon Text"/>
    <w:basedOn w:val="Normal"/>
    <w:link w:val="BalloonTextChar"/>
    <w:uiPriority w:val="99"/>
    <w:semiHidden/>
    <w:unhideWhenUsed/>
    <w:rsid w:val="00490431"/>
    <w:rPr>
      <w:rFonts w:ascii="Tahoma" w:hAnsi="Tahoma" w:cs="Tahoma"/>
      <w:sz w:val="16"/>
      <w:szCs w:val="16"/>
    </w:rPr>
  </w:style>
  <w:style w:type="character" w:customStyle="1" w:styleId="BalloonTextChar">
    <w:name w:val="Balloon Text Char"/>
    <w:basedOn w:val="DefaultParagraphFont"/>
    <w:link w:val="BalloonText"/>
    <w:uiPriority w:val="99"/>
    <w:semiHidden/>
    <w:rsid w:val="00490431"/>
    <w:rPr>
      <w:rFonts w:ascii="Tahoma" w:eastAsia="Times New Roman" w:hAnsi="Tahoma" w:cs="Tahoma"/>
      <w:sz w:val="16"/>
      <w:szCs w:val="16"/>
      <w:lang w:val="en-US"/>
    </w:rPr>
  </w:style>
  <w:style w:type="paragraph" w:customStyle="1" w:styleId="m-2191343242626823967m-913441248786725427msolistparagraph">
    <w:name w:val="m_-2191343242626823967m_-913441248786725427msolistparagraph"/>
    <w:basedOn w:val="Normal"/>
    <w:rsid w:val="006112EA"/>
    <w:pPr>
      <w:spacing w:before="100" w:beforeAutospacing="1" w:after="100" w:afterAutospacing="1"/>
    </w:pPr>
    <w:rPr>
      <w:rFonts w:ascii="Times New Roman" w:hAnsi="Times New Roman"/>
      <w:sz w:val="24"/>
      <w:lang w:val="en-IE" w:eastAsia="en-IE"/>
    </w:rPr>
  </w:style>
  <w:style w:type="paragraph" w:styleId="Footer">
    <w:name w:val="footer"/>
    <w:basedOn w:val="Normal"/>
    <w:link w:val="FooterChar"/>
    <w:uiPriority w:val="99"/>
    <w:unhideWhenUsed/>
    <w:rsid w:val="00DE5DA8"/>
    <w:pPr>
      <w:tabs>
        <w:tab w:val="center" w:pos="4513"/>
        <w:tab w:val="right" w:pos="9026"/>
      </w:tabs>
    </w:pPr>
  </w:style>
  <w:style w:type="character" w:customStyle="1" w:styleId="FooterChar">
    <w:name w:val="Footer Char"/>
    <w:basedOn w:val="DefaultParagraphFont"/>
    <w:link w:val="Footer"/>
    <w:uiPriority w:val="99"/>
    <w:rsid w:val="00DE5DA8"/>
    <w:rPr>
      <w:rFonts w:asciiTheme="majorHAnsi" w:eastAsia="Times New Roman" w:hAnsiTheme="majorHAnsi"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6686">
      <w:bodyDiv w:val="1"/>
      <w:marLeft w:val="0"/>
      <w:marRight w:val="0"/>
      <w:marTop w:val="0"/>
      <w:marBottom w:val="0"/>
      <w:divBdr>
        <w:top w:val="none" w:sz="0" w:space="0" w:color="auto"/>
        <w:left w:val="none" w:sz="0" w:space="0" w:color="auto"/>
        <w:bottom w:val="none" w:sz="0" w:space="0" w:color="auto"/>
        <w:right w:val="none" w:sz="0" w:space="0" w:color="auto"/>
      </w:divBdr>
    </w:div>
    <w:div w:id="171147263">
      <w:bodyDiv w:val="1"/>
      <w:marLeft w:val="0"/>
      <w:marRight w:val="0"/>
      <w:marTop w:val="0"/>
      <w:marBottom w:val="0"/>
      <w:divBdr>
        <w:top w:val="none" w:sz="0" w:space="0" w:color="auto"/>
        <w:left w:val="none" w:sz="0" w:space="0" w:color="auto"/>
        <w:bottom w:val="none" w:sz="0" w:space="0" w:color="auto"/>
        <w:right w:val="none" w:sz="0" w:space="0" w:color="auto"/>
      </w:divBdr>
    </w:div>
    <w:div w:id="259146717">
      <w:bodyDiv w:val="1"/>
      <w:marLeft w:val="0"/>
      <w:marRight w:val="0"/>
      <w:marTop w:val="0"/>
      <w:marBottom w:val="0"/>
      <w:divBdr>
        <w:top w:val="none" w:sz="0" w:space="0" w:color="auto"/>
        <w:left w:val="none" w:sz="0" w:space="0" w:color="auto"/>
        <w:bottom w:val="none" w:sz="0" w:space="0" w:color="auto"/>
        <w:right w:val="none" w:sz="0" w:space="0" w:color="auto"/>
      </w:divBdr>
    </w:div>
    <w:div w:id="607004703">
      <w:bodyDiv w:val="1"/>
      <w:marLeft w:val="0"/>
      <w:marRight w:val="0"/>
      <w:marTop w:val="0"/>
      <w:marBottom w:val="0"/>
      <w:divBdr>
        <w:top w:val="none" w:sz="0" w:space="0" w:color="auto"/>
        <w:left w:val="none" w:sz="0" w:space="0" w:color="auto"/>
        <w:bottom w:val="none" w:sz="0" w:space="0" w:color="auto"/>
        <w:right w:val="none" w:sz="0" w:space="0" w:color="auto"/>
      </w:divBdr>
    </w:div>
    <w:div w:id="711073322">
      <w:bodyDiv w:val="1"/>
      <w:marLeft w:val="0"/>
      <w:marRight w:val="0"/>
      <w:marTop w:val="0"/>
      <w:marBottom w:val="0"/>
      <w:divBdr>
        <w:top w:val="none" w:sz="0" w:space="0" w:color="auto"/>
        <w:left w:val="none" w:sz="0" w:space="0" w:color="auto"/>
        <w:bottom w:val="none" w:sz="0" w:space="0" w:color="auto"/>
        <w:right w:val="none" w:sz="0" w:space="0" w:color="auto"/>
      </w:divBdr>
    </w:div>
    <w:div w:id="1157260318">
      <w:bodyDiv w:val="1"/>
      <w:marLeft w:val="0"/>
      <w:marRight w:val="0"/>
      <w:marTop w:val="0"/>
      <w:marBottom w:val="0"/>
      <w:divBdr>
        <w:top w:val="none" w:sz="0" w:space="0" w:color="auto"/>
        <w:left w:val="none" w:sz="0" w:space="0" w:color="auto"/>
        <w:bottom w:val="none" w:sz="0" w:space="0" w:color="auto"/>
        <w:right w:val="none" w:sz="0" w:space="0" w:color="auto"/>
      </w:divBdr>
    </w:div>
    <w:div w:id="1264680260">
      <w:bodyDiv w:val="1"/>
      <w:marLeft w:val="0"/>
      <w:marRight w:val="0"/>
      <w:marTop w:val="0"/>
      <w:marBottom w:val="0"/>
      <w:divBdr>
        <w:top w:val="none" w:sz="0" w:space="0" w:color="auto"/>
        <w:left w:val="none" w:sz="0" w:space="0" w:color="auto"/>
        <w:bottom w:val="none" w:sz="0" w:space="0" w:color="auto"/>
        <w:right w:val="none" w:sz="0" w:space="0" w:color="auto"/>
      </w:divBdr>
      <w:divsChild>
        <w:div w:id="621225988">
          <w:marLeft w:val="0"/>
          <w:marRight w:val="0"/>
          <w:marTop w:val="0"/>
          <w:marBottom w:val="0"/>
          <w:divBdr>
            <w:top w:val="none" w:sz="0" w:space="0" w:color="auto"/>
            <w:left w:val="none" w:sz="0" w:space="0" w:color="auto"/>
            <w:bottom w:val="none" w:sz="0" w:space="0" w:color="auto"/>
            <w:right w:val="none" w:sz="0" w:space="0" w:color="auto"/>
          </w:divBdr>
        </w:div>
        <w:div w:id="614605879">
          <w:marLeft w:val="0"/>
          <w:marRight w:val="0"/>
          <w:marTop w:val="0"/>
          <w:marBottom w:val="0"/>
          <w:divBdr>
            <w:top w:val="none" w:sz="0" w:space="0" w:color="auto"/>
            <w:left w:val="none" w:sz="0" w:space="0" w:color="auto"/>
            <w:bottom w:val="none" w:sz="0" w:space="0" w:color="auto"/>
            <w:right w:val="none" w:sz="0" w:space="0" w:color="auto"/>
          </w:divBdr>
        </w:div>
        <w:div w:id="1482700006">
          <w:marLeft w:val="0"/>
          <w:marRight w:val="0"/>
          <w:marTop w:val="0"/>
          <w:marBottom w:val="0"/>
          <w:divBdr>
            <w:top w:val="none" w:sz="0" w:space="0" w:color="auto"/>
            <w:left w:val="none" w:sz="0" w:space="0" w:color="auto"/>
            <w:bottom w:val="none" w:sz="0" w:space="0" w:color="auto"/>
            <w:right w:val="none" w:sz="0" w:space="0" w:color="auto"/>
          </w:divBdr>
        </w:div>
        <w:div w:id="1969161368">
          <w:marLeft w:val="0"/>
          <w:marRight w:val="0"/>
          <w:marTop w:val="0"/>
          <w:marBottom w:val="0"/>
          <w:divBdr>
            <w:top w:val="none" w:sz="0" w:space="0" w:color="auto"/>
            <w:left w:val="none" w:sz="0" w:space="0" w:color="auto"/>
            <w:bottom w:val="none" w:sz="0" w:space="0" w:color="auto"/>
            <w:right w:val="none" w:sz="0" w:space="0" w:color="auto"/>
          </w:divBdr>
        </w:div>
        <w:div w:id="1396706383">
          <w:marLeft w:val="0"/>
          <w:marRight w:val="0"/>
          <w:marTop w:val="0"/>
          <w:marBottom w:val="0"/>
          <w:divBdr>
            <w:top w:val="none" w:sz="0" w:space="0" w:color="auto"/>
            <w:left w:val="none" w:sz="0" w:space="0" w:color="auto"/>
            <w:bottom w:val="none" w:sz="0" w:space="0" w:color="auto"/>
            <w:right w:val="none" w:sz="0" w:space="0" w:color="auto"/>
          </w:divBdr>
        </w:div>
        <w:div w:id="1312363891">
          <w:marLeft w:val="0"/>
          <w:marRight w:val="0"/>
          <w:marTop w:val="0"/>
          <w:marBottom w:val="0"/>
          <w:divBdr>
            <w:top w:val="none" w:sz="0" w:space="0" w:color="auto"/>
            <w:left w:val="none" w:sz="0" w:space="0" w:color="auto"/>
            <w:bottom w:val="none" w:sz="0" w:space="0" w:color="auto"/>
            <w:right w:val="none" w:sz="0" w:space="0" w:color="auto"/>
          </w:divBdr>
        </w:div>
        <w:div w:id="1921215955">
          <w:marLeft w:val="0"/>
          <w:marRight w:val="0"/>
          <w:marTop w:val="0"/>
          <w:marBottom w:val="0"/>
          <w:divBdr>
            <w:top w:val="none" w:sz="0" w:space="0" w:color="auto"/>
            <w:left w:val="none" w:sz="0" w:space="0" w:color="auto"/>
            <w:bottom w:val="none" w:sz="0" w:space="0" w:color="auto"/>
            <w:right w:val="none" w:sz="0" w:space="0" w:color="auto"/>
          </w:divBdr>
        </w:div>
        <w:div w:id="1702708247">
          <w:marLeft w:val="0"/>
          <w:marRight w:val="0"/>
          <w:marTop w:val="0"/>
          <w:marBottom w:val="0"/>
          <w:divBdr>
            <w:top w:val="none" w:sz="0" w:space="0" w:color="auto"/>
            <w:left w:val="none" w:sz="0" w:space="0" w:color="auto"/>
            <w:bottom w:val="none" w:sz="0" w:space="0" w:color="auto"/>
            <w:right w:val="none" w:sz="0" w:space="0" w:color="auto"/>
          </w:divBdr>
        </w:div>
        <w:div w:id="1144857995">
          <w:marLeft w:val="0"/>
          <w:marRight w:val="0"/>
          <w:marTop w:val="0"/>
          <w:marBottom w:val="0"/>
          <w:divBdr>
            <w:top w:val="none" w:sz="0" w:space="0" w:color="auto"/>
            <w:left w:val="none" w:sz="0" w:space="0" w:color="auto"/>
            <w:bottom w:val="none" w:sz="0" w:space="0" w:color="auto"/>
            <w:right w:val="none" w:sz="0" w:space="0" w:color="auto"/>
          </w:divBdr>
        </w:div>
        <w:div w:id="1379553757">
          <w:marLeft w:val="0"/>
          <w:marRight w:val="0"/>
          <w:marTop w:val="0"/>
          <w:marBottom w:val="0"/>
          <w:divBdr>
            <w:top w:val="none" w:sz="0" w:space="0" w:color="auto"/>
            <w:left w:val="none" w:sz="0" w:space="0" w:color="auto"/>
            <w:bottom w:val="none" w:sz="0" w:space="0" w:color="auto"/>
            <w:right w:val="none" w:sz="0" w:space="0" w:color="auto"/>
          </w:divBdr>
        </w:div>
        <w:div w:id="381442720">
          <w:marLeft w:val="0"/>
          <w:marRight w:val="0"/>
          <w:marTop w:val="0"/>
          <w:marBottom w:val="0"/>
          <w:divBdr>
            <w:top w:val="none" w:sz="0" w:space="0" w:color="auto"/>
            <w:left w:val="none" w:sz="0" w:space="0" w:color="auto"/>
            <w:bottom w:val="none" w:sz="0" w:space="0" w:color="auto"/>
            <w:right w:val="none" w:sz="0" w:space="0" w:color="auto"/>
          </w:divBdr>
          <w:divsChild>
            <w:div w:id="890271039">
              <w:marLeft w:val="0"/>
              <w:marRight w:val="0"/>
              <w:marTop w:val="0"/>
              <w:marBottom w:val="0"/>
              <w:divBdr>
                <w:top w:val="none" w:sz="0" w:space="0" w:color="auto"/>
                <w:left w:val="none" w:sz="0" w:space="0" w:color="auto"/>
                <w:bottom w:val="none" w:sz="0" w:space="0" w:color="auto"/>
                <w:right w:val="none" w:sz="0" w:space="0" w:color="auto"/>
              </w:divBdr>
              <w:divsChild>
                <w:div w:id="1409812672">
                  <w:marLeft w:val="0"/>
                  <w:marRight w:val="0"/>
                  <w:marTop w:val="0"/>
                  <w:marBottom w:val="0"/>
                  <w:divBdr>
                    <w:top w:val="none" w:sz="0" w:space="0" w:color="auto"/>
                    <w:left w:val="none" w:sz="0" w:space="0" w:color="auto"/>
                    <w:bottom w:val="none" w:sz="0" w:space="0" w:color="auto"/>
                    <w:right w:val="none" w:sz="0" w:space="0" w:color="auto"/>
                  </w:divBdr>
                  <w:divsChild>
                    <w:div w:id="1168983400">
                      <w:marLeft w:val="0"/>
                      <w:marRight w:val="0"/>
                      <w:marTop w:val="0"/>
                      <w:marBottom w:val="0"/>
                      <w:divBdr>
                        <w:top w:val="none" w:sz="0" w:space="0" w:color="auto"/>
                        <w:left w:val="none" w:sz="0" w:space="0" w:color="auto"/>
                        <w:bottom w:val="none" w:sz="0" w:space="0" w:color="auto"/>
                        <w:right w:val="none" w:sz="0" w:space="0" w:color="auto"/>
                      </w:divBdr>
                      <w:divsChild>
                        <w:div w:id="1241451960">
                          <w:marLeft w:val="0"/>
                          <w:marRight w:val="0"/>
                          <w:marTop w:val="0"/>
                          <w:marBottom w:val="0"/>
                          <w:divBdr>
                            <w:top w:val="none" w:sz="0" w:space="0" w:color="auto"/>
                            <w:left w:val="none" w:sz="0" w:space="0" w:color="auto"/>
                            <w:bottom w:val="none" w:sz="0" w:space="0" w:color="auto"/>
                            <w:right w:val="none" w:sz="0" w:space="0" w:color="auto"/>
                          </w:divBdr>
                          <w:divsChild>
                            <w:div w:id="527910368">
                              <w:marLeft w:val="0"/>
                              <w:marRight w:val="0"/>
                              <w:marTop w:val="0"/>
                              <w:marBottom w:val="0"/>
                              <w:divBdr>
                                <w:top w:val="none" w:sz="0" w:space="0" w:color="auto"/>
                                <w:left w:val="none" w:sz="0" w:space="0" w:color="auto"/>
                                <w:bottom w:val="none" w:sz="0" w:space="0" w:color="auto"/>
                                <w:right w:val="none" w:sz="0" w:space="0" w:color="auto"/>
                              </w:divBdr>
                              <w:divsChild>
                                <w:div w:id="1698383587">
                                  <w:marLeft w:val="0"/>
                                  <w:marRight w:val="0"/>
                                  <w:marTop w:val="0"/>
                                  <w:marBottom w:val="0"/>
                                  <w:divBdr>
                                    <w:top w:val="none" w:sz="0" w:space="0" w:color="auto"/>
                                    <w:left w:val="none" w:sz="0" w:space="0" w:color="auto"/>
                                    <w:bottom w:val="none" w:sz="0" w:space="0" w:color="auto"/>
                                    <w:right w:val="none" w:sz="0" w:space="0" w:color="auto"/>
                                  </w:divBdr>
                                  <w:divsChild>
                                    <w:div w:id="595871341">
                                      <w:marLeft w:val="0"/>
                                      <w:marRight w:val="0"/>
                                      <w:marTop w:val="0"/>
                                      <w:marBottom w:val="0"/>
                                      <w:divBdr>
                                        <w:top w:val="none" w:sz="0" w:space="0" w:color="auto"/>
                                        <w:left w:val="none" w:sz="0" w:space="0" w:color="auto"/>
                                        <w:bottom w:val="none" w:sz="0" w:space="0" w:color="auto"/>
                                        <w:right w:val="none" w:sz="0" w:space="0" w:color="auto"/>
                                      </w:divBdr>
                                      <w:divsChild>
                                        <w:div w:id="1479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590271">
      <w:bodyDiv w:val="1"/>
      <w:marLeft w:val="0"/>
      <w:marRight w:val="0"/>
      <w:marTop w:val="0"/>
      <w:marBottom w:val="0"/>
      <w:divBdr>
        <w:top w:val="none" w:sz="0" w:space="0" w:color="auto"/>
        <w:left w:val="none" w:sz="0" w:space="0" w:color="auto"/>
        <w:bottom w:val="none" w:sz="0" w:space="0" w:color="auto"/>
        <w:right w:val="none" w:sz="0" w:space="0" w:color="auto"/>
      </w:divBdr>
    </w:div>
    <w:div w:id="1387685751">
      <w:bodyDiv w:val="1"/>
      <w:marLeft w:val="0"/>
      <w:marRight w:val="0"/>
      <w:marTop w:val="0"/>
      <w:marBottom w:val="0"/>
      <w:divBdr>
        <w:top w:val="none" w:sz="0" w:space="0" w:color="auto"/>
        <w:left w:val="none" w:sz="0" w:space="0" w:color="auto"/>
        <w:bottom w:val="none" w:sz="0" w:space="0" w:color="auto"/>
        <w:right w:val="none" w:sz="0" w:space="0" w:color="auto"/>
      </w:divBdr>
    </w:div>
    <w:div w:id="1662194995">
      <w:bodyDiv w:val="1"/>
      <w:marLeft w:val="0"/>
      <w:marRight w:val="0"/>
      <w:marTop w:val="0"/>
      <w:marBottom w:val="0"/>
      <w:divBdr>
        <w:top w:val="none" w:sz="0" w:space="0" w:color="auto"/>
        <w:left w:val="none" w:sz="0" w:space="0" w:color="auto"/>
        <w:bottom w:val="none" w:sz="0" w:space="0" w:color="auto"/>
        <w:right w:val="none" w:sz="0" w:space="0" w:color="auto"/>
      </w:divBdr>
    </w:div>
    <w:div w:id="178777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cebook.com/TheAlzheimerSocietyofIreland/" TargetMode="External"/><Relationship Id="rId4" Type="http://schemas.microsoft.com/office/2007/relationships/stylesWithEffects" Target="stylesWithEffects.xml"/><Relationship Id="rId9" Type="http://schemas.openxmlformats.org/officeDocument/2006/relationships/hyperlink" Target="http://www.alzheimer.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8ACB0-F8B9-46B9-A042-DC0CE46B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Cormac Cahill</dc:creator>
  <cp:lastModifiedBy>Cormac Cahill</cp:lastModifiedBy>
  <cp:revision>30</cp:revision>
  <cp:lastPrinted>2017-07-20T09:44:00Z</cp:lastPrinted>
  <dcterms:created xsi:type="dcterms:W3CDTF">2019-09-13T13:37:00Z</dcterms:created>
  <dcterms:modified xsi:type="dcterms:W3CDTF">2019-09-23T21:22:00Z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