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4B" w:rsidRPr="00682E95" w:rsidRDefault="009D094B" w:rsidP="00682E95">
      <w:pPr>
        <w:spacing w:before="100" w:beforeAutospacing="1" w:after="100" w:afterAutospacing="1" w:line="276" w:lineRule="auto"/>
        <w:rPr>
          <w:rFonts w:asciiTheme="minorHAnsi" w:hAnsiTheme="minorHAnsi" w:cs="Arial"/>
          <w:b/>
          <w:szCs w:val="22"/>
          <w:lang w:eastAsia="en-IE"/>
        </w:rPr>
      </w:pPr>
      <w:r w:rsidRPr="00682E95">
        <w:rPr>
          <w:rFonts w:asciiTheme="minorHAnsi" w:hAnsiTheme="minorHAnsi" w:cs="Arial"/>
          <w:b/>
          <w:szCs w:val="22"/>
          <w:lang w:eastAsia="en-IE"/>
        </w:rPr>
        <w:t>IMMEDIATE RELEASE –</w:t>
      </w:r>
      <w:r w:rsidR="00E031B9">
        <w:rPr>
          <w:rFonts w:asciiTheme="minorHAnsi" w:hAnsiTheme="minorHAnsi" w:cs="Arial"/>
          <w:b/>
          <w:szCs w:val="22"/>
          <w:lang w:eastAsia="en-IE"/>
        </w:rPr>
        <w:t xml:space="preserve"> WEDNESDAY</w:t>
      </w:r>
      <w:r w:rsidRPr="00682E95">
        <w:rPr>
          <w:rFonts w:asciiTheme="minorHAnsi" w:hAnsiTheme="minorHAnsi" w:cs="Arial"/>
          <w:b/>
          <w:szCs w:val="22"/>
          <w:lang w:eastAsia="en-IE"/>
        </w:rPr>
        <w:t xml:space="preserve">, </w:t>
      </w:r>
      <w:r w:rsidR="00BC50B9" w:rsidRPr="00682E95">
        <w:rPr>
          <w:rFonts w:asciiTheme="minorHAnsi" w:hAnsiTheme="minorHAnsi" w:cs="Arial"/>
          <w:b/>
          <w:szCs w:val="22"/>
          <w:lang w:eastAsia="en-IE"/>
        </w:rPr>
        <w:t xml:space="preserve">OCTOBER </w:t>
      </w:r>
      <w:r w:rsidR="00E031B9">
        <w:rPr>
          <w:rFonts w:asciiTheme="minorHAnsi" w:hAnsiTheme="minorHAnsi" w:cs="Arial"/>
          <w:b/>
          <w:szCs w:val="22"/>
          <w:lang w:eastAsia="en-IE"/>
        </w:rPr>
        <w:t>9</w:t>
      </w:r>
      <w:r w:rsidR="007A2AF7" w:rsidRPr="00682E95">
        <w:rPr>
          <w:rFonts w:asciiTheme="minorHAnsi" w:hAnsiTheme="minorHAnsi" w:cs="Arial"/>
          <w:b/>
          <w:szCs w:val="22"/>
          <w:vertAlign w:val="superscript"/>
          <w:lang w:eastAsia="en-IE"/>
        </w:rPr>
        <w:t>th</w:t>
      </w:r>
      <w:r w:rsidR="007A2AF7" w:rsidRPr="00682E95">
        <w:rPr>
          <w:rFonts w:asciiTheme="minorHAnsi" w:hAnsiTheme="minorHAnsi" w:cs="Arial"/>
          <w:b/>
          <w:szCs w:val="22"/>
          <w:lang w:eastAsia="en-IE"/>
        </w:rPr>
        <w:t xml:space="preserve"> 2019</w:t>
      </w:r>
    </w:p>
    <w:p w:rsidR="00397014" w:rsidRDefault="002E6064" w:rsidP="00682E95">
      <w:pPr>
        <w:pStyle w:val="NormalWeb"/>
        <w:spacing w:line="276" w:lineRule="auto"/>
        <w:rPr>
          <w:rStyle w:val="Strong"/>
          <w:rFonts w:asciiTheme="minorHAnsi" w:hAnsiTheme="minorHAnsi" w:cs="Arial"/>
          <w:sz w:val="22"/>
          <w:szCs w:val="22"/>
        </w:rPr>
      </w:pPr>
      <w:r>
        <w:rPr>
          <w:rStyle w:val="Strong"/>
          <w:rFonts w:asciiTheme="minorHAnsi" w:hAnsiTheme="minorHAnsi" w:cs="Arial"/>
          <w:sz w:val="22"/>
          <w:szCs w:val="22"/>
        </w:rPr>
        <w:t xml:space="preserve">FUNDING </w:t>
      </w:r>
      <w:r w:rsidR="008805F2">
        <w:rPr>
          <w:rStyle w:val="Strong"/>
          <w:rFonts w:asciiTheme="minorHAnsi" w:hAnsiTheme="minorHAnsi" w:cs="Arial"/>
          <w:sz w:val="22"/>
          <w:szCs w:val="22"/>
        </w:rPr>
        <w:t xml:space="preserve">FOR </w:t>
      </w:r>
      <w:r w:rsidR="00AE3C4B">
        <w:rPr>
          <w:rStyle w:val="Strong"/>
          <w:rFonts w:asciiTheme="minorHAnsi" w:hAnsiTheme="minorHAnsi" w:cs="Arial"/>
          <w:sz w:val="22"/>
          <w:szCs w:val="22"/>
        </w:rPr>
        <w:t xml:space="preserve">10 </w:t>
      </w:r>
      <w:r>
        <w:rPr>
          <w:rStyle w:val="Strong"/>
          <w:rFonts w:asciiTheme="minorHAnsi" w:hAnsiTheme="minorHAnsi" w:cs="Arial"/>
          <w:sz w:val="22"/>
          <w:szCs w:val="22"/>
        </w:rPr>
        <w:t xml:space="preserve">MORE DEMENTIA ADVISERS IN BUDGET 2020 FIRST STEP IN </w:t>
      </w:r>
      <w:r w:rsidR="00A22B19">
        <w:rPr>
          <w:rStyle w:val="Strong"/>
          <w:rFonts w:asciiTheme="minorHAnsi" w:hAnsiTheme="minorHAnsi" w:cs="Arial"/>
          <w:sz w:val="22"/>
          <w:szCs w:val="22"/>
        </w:rPr>
        <w:t xml:space="preserve">DEALING WITH INADEQUATE AND GLARING GAPS IN DEMENTIA SERVICES </w:t>
      </w:r>
      <w:r w:rsidR="008805F2">
        <w:rPr>
          <w:rStyle w:val="Strong"/>
          <w:rFonts w:asciiTheme="minorHAnsi" w:hAnsiTheme="minorHAnsi" w:cs="Arial"/>
          <w:sz w:val="22"/>
          <w:szCs w:val="22"/>
        </w:rPr>
        <w:t xml:space="preserve">ACROSS IRELAND </w:t>
      </w:r>
      <w:r w:rsidR="00A22B19">
        <w:rPr>
          <w:rStyle w:val="Strong"/>
          <w:rFonts w:asciiTheme="minorHAnsi" w:hAnsiTheme="minorHAnsi" w:cs="Arial"/>
          <w:sz w:val="22"/>
          <w:szCs w:val="22"/>
        </w:rPr>
        <w:t>AFTER YEARS OF NEGLECT</w:t>
      </w:r>
    </w:p>
    <w:p w:rsidR="008E1082" w:rsidRDefault="00397014" w:rsidP="00227281">
      <w:pPr>
        <w:pStyle w:val="NormalWeb"/>
        <w:spacing w:line="276" w:lineRule="auto"/>
        <w:rPr>
          <w:rFonts w:asciiTheme="minorHAnsi" w:hAnsiTheme="minorHAnsi"/>
          <w:color w:val="000000"/>
          <w:sz w:val="22"/>
          <w:szCs w:val="22"/>
        </w:rPr>
      </w:pPr>
      <w:r>
        <w:rPr>
          <w:rFonts w:asciiTheme="minorHAnsi" w:hAnsiTheme="minorHAnsi"/>
          <w:color w:val="000000"/>
          <w:sz w:val="22"/>
          <w:szCs w:val="22"/>
        </w:rPr>
        <w:t xml:space="preserve">The </w:t>
      </w:r>
      <w:r w:rsidR="00240A8B" w:rsidRPr="00682E95">
        <w:rPr>
          <w:rFonts w:asciiTheme="minorHAnsi" w:hAnsiTheme="minorHAnsi"/>
          <w:color w:val="000000"/>
          <w:sz w:val="22"/>
          <w:szCs w:val="22"/>
        </w:rPr>
        <w:t>Government</w:t>
      </w:r>
      <w:r w:rsidR="00E774DD">
        <w:rPr>
          <w:rFonts w:asciiTheme="minorHAnsi" w:hAnsiTheme="minorHAnsi"/>
          <w:color w:val="000000"/>
          <w:sz w:val="22"/>
          <w:szCs w:val="22"/>
        </w:rPr>
        <w:t>’s</w:t>
      </w:r>
      <w:r>
        <w:rPr>
          <w:rFonts w:asciiTheme="minorHAnsi" w:hAnsiTheme="minorHAnsi"/>
          <w:color w:val="000000"/>
          <w:sz w:val="22"/>
          <w:szCs w:val="22"/>
        </w:rPr>
        <w:t xml:space="preserve"> decision to provide funding for</w:t>
      </w:r>
      <w:r w:rsidR="00AE3C4B">
        <w:rPr>
          <w:rFonts w:asciiTheme="minorHAnsi" w:hAnsiTheme="minorHAnsi"/>
          <w:color w:val="000000"/>
          <w:sz w:val="22"/>
          <w:szCs w:val="22"/>
        </w:rPr>
        <w:t xml:space="preserve"> 10 more</w:t>
      </w:r>
      <w:r>
        <w:rPr>
          <w:rFonts w:asciiTheme="minorHAnsi" w:hAnsiTheme="minorHAnsi"/>
          <w:color w:val="000000"/>
          <w:sz w:val="22"/>
          <w:szCs w:val="22"/>
        </w:rPr>
        <w:t xml:space="preserve"> </w:t>
      </w:r>
      <w:r w:rsidR="00D81C4D" w:rsidRPr="00D81C4D">
        <w:rPr>
          <w:rFonts w:asciiTheme="minorHAnsi" w:hAnsiTheme="minorHAnsi"/>
          <w:b/>
          <w:i/>
          <w:color w:val="000000"/>
          <w:sz w:val="22"/>
          <w:szCs w:val="22"/>
        </w:rPr>
        <w:t>Dementia A</w:t>
      </w:r>
      <w:r w:rsidRPr="00D81C4D">
        <w:rPr>
          <w:rFonts w:asciiTheme="minorHAnsi" w:hAnsiTheme="minorHAnsi"/>
          <w:b/>
          <w:i/>
          <w:color w:val="000000"/>
          <w:sz w:val="22"/>
          <w:szCs w:val="22"/>
        </w:rPr>
        <w:t>dvisers</w:t>
      </w:r>
      <w:r>
        <w:rPr>
          <w:rFonts w:asciiTheme="minorHAnsi" w:hAnsiTheme="minorHAnsi"/>
          <w:color w:val="000000"/>
          <w:sz w:val="22"/>
          <w:szCs w:val="22"/>
        </w:rPr>
        <w:t xml:space="preserve"> in Budget 2020 has been welcomed by The Alzheimer Society of </w:t>
      </w:r>
      <w:r w:rsidR="00D81C4D">
        <w:rPr>
          <w:rFonts w:asciiTheme="minorHAnsi" w:hAnsiTheme="minorHAnsi"/>
          <w:color w:val="000000"/>
          <w:sz w:val="22"/>
          <w:szCs w:val="22"/>
        </w:rPr>
        <w:t xml:space="preserve">Ireland </w:t>
      </w:r>
      <w:r w:rsidR="009667DE">
        <w:rPr>
          <w:rFonts w:asciiTheme="minorHAnsi" w:hAnsiTheme="minorHAnsi"/>
          <w:color w:val="000000"/>
          <w:sz w:val="22"/>
          <w:szCs w:val="22"/>
        </w:rPr>
        <w:t xml:space="preserve">(ASI) </w:t>
      </w:r>
      <w:r w:rsidR="00D81C4D">
        <w:rPr>
          <w:rFonts w:asciiTheme="minorHAnsi" w:hAnsiTheme="minorHAnsi"/>
          <w:color w:val="000000"/>
          <w:sz w:val="22"/>
          <w:szCs w:val="22"/>
        </w:rPr>
        <w:t xml:space="preserve">as a first step </w:t>
      </w:r>
      <w:r w:rsidR="00D81C4D" w:rsidRPr="00D81C4D">
        <w:rPr>
          <w:rFonts w:asciiTheme="minorHAnsi" w:hAnsiTheme="minorHAnsi" w:cs="Arial"/>
          <w:sz w:val="22"/>
          <w:shd w:val="clear" w:color="auto" w:fill="FFFFFF"/>
        </w:rPr>
        <w:t>in dealing with the inadequate and glaring gaps in services and supports that have been identified across the country</w:t>
      </w:r>
      <w:r w:rsidR="009667DE">
        <w:rPr>
          <w:rFonts w:asciiTheme="minorHAnsi" w:hAnsiTheme="minorHAnsi" w:cs="Arial"/>
          <w:sz w:val="22"/>
          <w:shd w:val="clear" w:color="auto" w:fill="FFFFFF"/>
        </w:rPr>
        <w:t>.  This</w:t>
      </w:r>
      <w:r w:rsidR="00D81C4D">
        <w:rPr>
          <w:rFonts w:asciiTheme="minorHAnsi" w:hAnsiTheme="minorHAnsi"/>
          <w:color w:val="000000"/>
          <w:sz w:val="22"/>
        </w:rPr>
        <w:t xml:space="preserve"> </w:t>
      </w:r>
      <w:r w:rsidR="009667DE">
        <w:rPr>
          <w:rFonts w:asciiTheme="minorHAnsi" w:hAnsiTheme="minorHAnsi"/>
          <w:color w:val="000000"/>
          <w:sz w:val="22"/>
          <w:szCs w:val="22"/>
        </w:rPr>
        <w:t>follows</w:t>
      </w:r>
      <w:r>
        <w:rPr>
          <w:rFonts w:asciiTheme="minorHAnsi" w:hAnsiTheme="minorHAnsi"/>
          <w:color w:val="000000"/>
          <w:sz w:val="22"/>
          <w:szCs w:val="22"/>
        </w:rPr>
        <w:t xml:space="preserve"> years of </w:t>
      </w:r>
      <w:r w:rsidR="008E1082" w:rsidRPr="00F264CB">
        <w:rPr>
          <w:rFonts w:asciiTheme="minorHAnsi" w:hAnsiTheme="minorHAnsi"/>
          <w:b/>
          <w:i/>
          <w:color w:val="000000"/>
          <w:sz w:val="22"/>
          <w:szCs w:val="22"/>
        </w:rPr>
        <w:t>neglect</w:t>
      </w:r>
      <w:r w:rsidR="008E1082">
        <w:rPr>
          <w:rFonts w:asciiTheme="minorHAnsi" w:hAnsiTheme="minorHAnsi"/>
          <w:color w:val="000000"/>
          <w:sz w:val="22"/>
          <w:szCs w:val="22"/>
        </w:rPr>
        <w:t xml:space="preserve"> of </w:t>
      </w:r>
      <w:proofErr w:type="gramStart"/>
      <w:r w:rsidR="00944BBF">
        <w:rPr>
          <w:rFonts w:asciiTheme="minorHAnsi" w:hAnsiTheme="minorHAnsi"/>
          <w:color w:val="000000"/>
          <w:sz w:val="22"/>
          <w:szCs w:val="22"/>
        </w:rPr>
        <w:t>people</w:t>
      </w:r>
      <w:proofErr w:type="gramEnd"/>
      <w:r w:rsidR="00944BBF">
        <w:rPr>
          <w:rFonts w:asciiTheme="minorHAnsi" w:hAnsiTheme="minorHAnsi"/>
          <w:color w:val="000000"/>
          <w:sz w:val="22"/>
          <w:szCs w:val="22"/>
        </w:rPr>
        <w:t xml:space="preserve"> with </w:t>
      </w:r>
      <w:r>
        <w:rPr>
          <w:rFonts w:asciiTheme="minorHAnsi" w:hAnsiTheme="minorHAnsi"/>
          <w:color w:val="000000"/>
          <w:sz w:val="22"/>
          <w:szCs w:val="22"/>
        </w:rPr>
        <w:t>dementia</w:t>
      </w:r>
      <w:r w:rsidR="00D81C4D">
        <w:rPr>
          <w:rFonts w:asciiTheme="minorHAnsi" w:hAnsiTheme="minorHAnsi"/>
          <w:color w:val="000000"/>
          <w:sz w:val="22"/>
          <w:szCs w:val="22"/>
        </w:rPr>
        <w:t xml:space="preserve"> in </w:t>
      </w:r>
      <w:r w:rsidR="009667DE">
        <w:rPr>
          <w:rFonts w:asciiTheme="minorHAnsi" w:hAnsiTheme="minorHAnsi"/>
          <w:color w:val="000000"/>
          <w:sz w:val="22"/>
          <w:szCs w:val="22"/>
        </w:rPr>
        <w:t xml:space="preserve">recent </w:t>
      </w:r>
      <w:r w:rsidR="00D81C4D">
        <w:rPr>
          <w:rFonts w:asciiTheme="minorHAnsi" w:hAnsiTheme="minorHAnsi"/>
          <w:color w:val="000000"/>
          <w:sz w:val="22"/>
          <w:szCs w:val="22"/>
        </w:rPr>
        <w:t>Budget Day announcements</w:t>
      </w:r>
      <w:r>
        <w:rPr>
          <w:rFonts w:asciiTheme="minorHAnsi" w:hAnsiTheme="minorHAnsi"/>
          <w:color w:val="000000"/>
          <w:sz w:val="22"/>
          <w:szCs w:val="22"/>
        </w:rPr>
        <w:t>.</w:t>
      </w:r>
    </w:p>
    <w:p w:rsidR="00AE3C4B" w:rsidRPr="00AE3C4B" w:rsidRDefault="00AE3C4B" w:rsidP="00227281">
      <w:pPr>
        <w:pStyle w:val="NormalWeb"/>
        <w:spacing w:line="276" w:lineRule="auto"/>
        <w:rPr>
          <w:rFonts w:asciiTheme="minorHAnsi" w:hAnsiTheme="minorHAnsi"/>
          <w:color w:val="000000"/>
          <w:sz w:val="22"/>
        </w:rPr>
      </w:pPr>
      <w:r>
        <w:rPr>
          <w:rFonts w:asciiTheme="minorHAnsi" w:hAnsiTheme="minorHAnsi"/>
          <w:color w:val="000000"/>
          <w:sz w:val="22"/>
        </w:rPr>
        <w:t>The ASI also welcomes the o</w:t>
      </w:r>
      <w:r w:rsidRPr="00F21BDF">
        <w:rPr>
          <w:rFonts w:asciiTheme="minorHAnsi" w:hAnsiTheme="minorHAnsi"/>
          <w:color w:val="000000"/>
          <w:sz w:val="22"/>
        </w:rPr>
        <w:t xml:space="preserve">ne million additional home care hours </w:t>
      </w:r>
      <w:r>
        <w:rPr>
          <w:rFonts w:asciiTheme="minorHAnsi" w:hAnsiTheme="minorHAnsi"/>
          <w:color w:val="000000"/>
          <w:sz w:val="22"/>
        </w:rPr>
        <w:t>which will be provided in 2020 as home care was another key ask of our Pre-Budget campaign. This will help support people with dementia to live at home in an environment that is familiar to them and where the majority of people with dementia want to be.</w:t>
      </w:r>
    </w:p>
    <w:p w:rsidR="00BC68CD" w:rsidRDefault="00AE3C4B" w:rsidP="00BC68CD">
      <w:pPr>
        <w:pStyle w:val="NormalWeb"/>
        <w:spacing w:line="276" w:lineRule="auto"/>
        <w:rPr>
          <w:rFonts w:asciiTheme="minorHAnsi" w:hAnsiTheme="minorHAnsi"/>
          <w:color w:val="000000"/>
          <w:sz w:val="22"/>
          <w:szCs w:val="22"/>
        </w:rPr>
      </w:pPr>
      <w:r>
        <w:rPr>
          <w:rFonts w:asciiTheme="minorHAnsi" w:hAnsiTheme="minorHAnsi"/>
          <w:color w:val="000000"/>
          <w:sz w:val="22"/>
          <w:szCs w:val="22"/>
        </w:rPr>
        <w:t xml:space="preserve">This </w:t>
      </w:r>
      <w:r w:rsidR="00397014">
        <w:rPr>
          <w:rFonts w:asciiTheme="minorHAnsi" w:hAnsiTheme="minorHAnsi"/>
          <w:color w:val="000000"/>
          <w:sz w:val="22"/>
          <w:szCs w:val="22"/>
        </w:rPr>
        <w:t xml:space="preserve">announcement </w:t>
      </w:r>
      <w:r w:rsidR="00D81C4D">
        <w:rPr>
          <w:rFonts w:asciiTheme="minorHAnsi" w:hAnsiTheme="minorHAnsi"/>
          <w:color w:val="000000"/>
          <w:sz w:val="22"/>
          <w:szCs w:val="22"/>
        </w:rPr>
        <w:t xml:space="preserve">is acknowledgment that </w:t>
      </w:r>
      <w:r w:rsidR="00397014">
        <w:rPr>
          <w:rFonts w:asciiTheme="minorHAnsi" w:hAnsiTheme="minorHAnsi"/>
          <w:color w:val="000000"/>
          <w:sz w:val="22"/>
          <w:szCs w:val="22"/>
        </w:rPr>
        <w:t xml:space="preserve">there is finally </w:t>
      </w:r>
      <w:r w:rsidR="00D81C4D">
        <w:rPr>
          <w:rFonts w:asciiTheme="minorHAnsi" w:hAnsiTheme="minorHAnsi"/>
          <w:color w:val="000000"/>
          <w:sz w:val="22"/>
          <w:szCs w:val="22"/>
        </w:rPr>
        <w:t xml:space="preserve">some </w:t>
      </w:r>
      <w:r w:rsidR="009608A4">
        <w:rPr>
          <w:rFonts w:asciiTheme="minorHAnsi" w:hAnsiTheme="minorHAnsi"/>
          <w:color w:val="000000"/>
          <w:sz w:val="22"/>
          <w:szCs w:val="22"/>
        </w:rPr>
        <w:t xml:space="preserve">understanding </w:t>
      </w:r>
      <w:r w:rsidR="00E774DD">
        <w:rPr>
          <w:rFonts w:asciiTheme="minorHAnsi" w:hAnsiTheme="minorHAnsi"/>
          <w:color w:val="000000"/>
          <w:sz w:val="22"/>
          <w:szCs w:val="22"/>
        </w:rPr>
        <w:t xml:space="preserve">at Government level </w:t>
      </w:r>
      <w:r w:rsidR="009608A4">
        <w:rPr>
          <w:rFonts w:asciiTheme="minorHAnsi" w:hAnsiTheme="minorHAnsi"/>
          <w:color w:val="000000"/>
          <w:sz w:val="22"/>
          <w:szCs w:val="22"/>
        </w:rPr>
        <w:t xml:space="preserve">of </w:t>
      </w:r>
      <w:r w:rsidR="0011274F">
        <w:rPr>
          <w:rFonts w:asciiTheme="minorHAnsi" w:hAnsiTheme="minorHAnsi"/>
          <w:color w:val="000000"/>
          <w:sz w:val="22"/>
          <w:szCs w:val="22"/>
        </w:rPr>
        <w:t xml:space="preserve">the </w:t>
      </w:r>
      <w:r w:rsidR="0011274F" w:rsidRPr="00F264CB">
        <w:rPr>
          <w:rFonts w:asciiTheme="minorHAnsi" w:hAnsiTheme="minorHAnsi"/>
          <w:b/>
          <w:i/>
          <w:color w:val="000000"/>
          <w:sz w:val="22"/>
          <w:szCs w:val="22"/>
        </w:rPr>
        <w:t>harsh realities</w:t>
      </w:r>
      <w:r w:rsidR="0011274F">
        <w:rPr>
          <w:rFonts w:asciiTheme="minorHAnsi" w:hAnsiTheme="minorHAnsi"/>
          <w:color w:val="000000"/>
          <w:sz w:val="22"/>
          <w:szCs w:val="22"/>
        </w:rPr>
        <w:t xml:space="preserve"> </w:t>
      </w:r>
      <w:r w:rsidR="009608A4">
        <w:rPr>
          <w:rFonts w:asciiTheme="minorHAnsi" w:hAnsiTheme="minorHAnsi"/>
          <w:color w:val="000000"/>
          <w:sz w:val="22"/>
          <w:szCs w:val="22"/>
        </w:rPr>
        <w:t xml:space="preserve">faced by </w:t>
      </w:r>
      <w:r w:rsidR="008E1082">
        <w:rPr>
          <w:rFonts w:asciiTheme="minorHAnsi" w:hAnsiTheme="minorHAnsi"/>
          <w:color w:val="000000"/>
          <w:sz w:val="22"/>
          <w:szCs w:val="22"/>
        </w:rPr>
        <w:t xml:space="preserve">ordinary </w:t>
      </w:r>
      <w:r w:rsidR="0011274F">
        <w:rPr>
          <w:rFonts w:asciiTheme="minorHAnsi" w:hAnsiTheme="minorHAnsi"/>
          <w:color w:val="000000"/>
          <w:sz w:val="22"/>
          <w:szCs w:val="22"/>
        </w:rPr>
        <w:t xml:space="preserve">people </w:t>
      </w:r>
      <w:r w:rsidR="006C2EC5">
        <w:rPr>
          <w:rFonts w:asciiTheme="minorHAnsi" w:hAnsiTheme="minorHAnsi"/>
          <w:color w:val="000000"/>
          <w:sz w:val="22"/>
          <w:szCs w:val="22"/>
        </w:rPr>
        <w:t>up and down the country;</w:t>
      </w:r>
      <w:r w:rsidR="009608A4">
        <w:rPr>
          <w:rFonts w:asciiTheme="minorHAnsi" w:hAnsiTheme="minorHAnsi"/>
          <w:color w:val="000000"/>
          <w:sz w:val="22"/>
          <w:szCs w:val="22"/>
        </w:rPr>
        <w:t xml:space="preserve"> </w:t>
      </w:r>
      <w:r w:rsidR="006C2EC5">
        <w:rPr>
          <w:rFonts w:asciiTheme="minorHAnsi" w:hAnsiTheme="minorHAnsi"/>
          <w:color w:val="000000"/>
          <w:sz w:val="22"/>
          <w:szCs w:val="22"/>
        </w:rPr>
        <w:t>p</w:t>
      </w:r>
      <w:r w:rsidR="009608A4" w:rsidRPr="009608A4">
        <w:rPr>
          <w:rFonts w:asciiTheme="minorHAnsi" w:hAnsiTheme="minorHAnsi"/>
          <w:color w:val="000000"/>
          <w:sz w:val="22"/>
          <w:szCs w:val="22"/>
        </w:rPr>
        <w:t xml:space="preserve">eople with dementia and </w:t>
      </w:r>
      <w:r w:rsidR="008E1082">
        <w:rPr>
          <w:rFonts w:asciiTheme="minorHAnsi" w:hAnsiTheme="minorHAnsi"/>
          <w:color w:val="000000"/>
          <w:sz w:val="22"/>
          <w:szCs w:val="22"/>
        </w:rPr>
        <w:t xml:space="preserve">their family </w:t>
      </w:r>
      <w:r w:rsidR="009608A4" w:rsidRPr="009608A4">
        <w:rPr>
          <w:rFonts w:asciiTheme="minorHAnsi" w:hAnsiTheme="minorHAnsi"/>
          <w:color w:val="000000"/>
          <w:sz w:val="22"/>
          <w:szCs w:val="22"/>
        </w:rPr>
        <w:t xml:space="preserve">carers </w:t>
      </w:r>
      <w:r w:rsidR="006C2EC5">
        <w:rPr>
          <w:rFonts w:asciiTheme="minorHAnsi" w:hAnsiTheme="minorHAnsi"/>
          <w:color w:val="000000"/>
          <w:sz w:val="22"/>
          <w:szCs w:val="22"/>
        </w:rPr>
        <w:t xml:space="preserve">are currently being </w:t>
      </w:r>
      <w:r w:rsidR="00E774DD">
        <w:rPr>
          <w:rFonts w:asciiTheme="minorHAnsi" w:hAnsiTheme="minorHAnsi"/>
          <w:color w:val="000000"/>
          <w:sz w:val="22"/>
          <w:szCs w:val="22"/>
        </w:rPr>
        <w:t xml:space="preserve">left to put up with </w:t>
      </w:r>
      <w:r w:rsidR="009608A4" w:rsidRPr="009608A4">
        <w:rPr>
          <w:rFonts w:asciiTheme="minorHAnsi" w:hAnsiTheme="minorHAnsi"/>
          <w:color w:val="000000"/>
          <w:sz w:val="22"/>
          <w:szCs w:val="22"/>
        </w:rPr>
        <w:t>dementia</w:t>
      </w:r>
      <w:r w:rsidR="006C2EC5">
        <w:rPr>
          <w:rFonts w:asciiTheme="minorHAnsi" w:hAnsiTheme="minorHAnsi"/>
          <w:color w:val="000000"/>
          <w:sz w:val="22"/>
          <w:szCs w:val="22"/>
        </w:rPr>
        <w:t xml:space="preserve"> </w:t>
      </w:r>
      <w:r w:rsidR="009608A4" w:rsidRPr="009608A4">
        <w:rPr>
          <w:rFonts w:asciiTheme="minorHAnsi" w:hAnsiTheme="minorHAnsi"/>
          <w:color w:val="000000"/>
          <w:sz w:val="22"/>
          <w:szCs w:val="22"/>
        </w:rPr>
        <w:t xml:space="preserve">service </w:t>
      </w:r>
      <w:r w:rsidR="006C2EC5">
        <w:rPr>
          <w:rFonts w:asciiTheme="minorHAnsi" w:hAnsiTheme="minorHAnsi"/>
          <w:color w:val="000000"/>
          <w:sz w:val="22"/>
          <w:szCs w:val="22"/>
        </w:rPr>
        <w:t xml:space="preserve">and supports </w:t>
      </w:r>
      <w:r w:rsidR="009608A4" w:rsidRPr="009608A4">
        <w:rPr>
          <w:rFonts w:asciiTheme="minorHAnsi" w:hAnsiTheme="minorHAnsi"/>
          <w:color w:val="000000"/>
          <w:sz w:val="22"/>
          <w:szCs w:val="22"/>
        </w:rPr>
        <w:t>black holes</w:t>
      </w:r>
      <w:r w:rsidR="006C2EC5">
        <w:rPr>
          <w:rFonts w:asciiTheme="minorHAnsi" w:hAnsiTheme="minorHAnsi"/>
          <w:color w:val="000000"/>
          <w:sz w:val="22"/>
          <w:szCs w:val="22"/>
        </w:rPr>
        <w:t xml:space="preserve"> across Ireland</w:t>
      </w:r>
      <w:r w:rsidR="009608A4" w:rsidRPr="009608A4">
        <w:rPr>
          <w:rFonts w:asciiTheme="minorHAnsi" w:hAnsiTheme="minorHAnsi"/>
          <w:color w:val="000000"/>
          <w:sz w:val="22"/>
          <w:szCs w:val="22"/>
        </w:rPr>
        <w:t>.</w:t>
      </w:r>
    </w:p>
    <w:p w:rsidR="00AE3C4B" w:rsidRDefault="00AE3C4B" w:rsidP="00D81C4D">
      <w:pPr>
        <w:pStyle w:val="NormalWeb"/>
        <w:spacing w:line="276" w:lineRule="auto"/>
        <w:rPr>
          <w:rFonts w:asciiTheme="minorHAnsi" w:hAnsiTheme="minorHAnsi"/>
          <w:sz w:val="22"/>
          <w:szCs w:val="22"/>
        </w:rPr>
      </w:pPr>
      <w:r>
        <w:rPr>
          <w:rFonts w:asciiTheme="minorHAnsi" w:hAnsiTheme="minorHAnsi"/>
          <w:sz w:val="22"/>
          <w:szCs w:val="22"/>
        </w:rPr>
        <w:t xml:space="preserve">Dementia Advisers was a key ask of our </w:t>
      </w:r>
      <w:r w:rsidRPr="00977CEC">
        <w:rPr>
          <w:rFonts w:asciiTheme="minorHAnsi" w:hAnsiTheme="minorHAnsi"/>
          <w:b/>
          <w:i/>
          <w:sz w:val="22"/>
          <w:szCs w:val="22"/>
        </w:rPr>
        <w:t>Pre-Budget Submission 2020 campaign</w:t>
      </w:r>
      <w:r>
        <w:rPr>
          <w:rFonts w:asciiTheme="minorHAnsi" w:hAnsiTheme="minorHAnsi"/>
          <w:sz w:val="22"/>
          <w:szCs w:val="22"/>
        </w:rPr>
        <w:t xml:space="preserve"> as they support people and their families with information, advice and signposting throughout their dementia journey. There are only nine Dementia Advisers covering 11 counties yet demand is increasing fuelled by a growth in awareness due to the HSE’s Understand Together campaign. </w:t>
      </w:r>
      <w:r w:rsidR="00DE05F5">
        <w:rPr>
          <w:rFonts w:asciiTheme="minorHAnsi" w:hAnsiTheme="minorHAnsi"/>
          <w:sz w:val="22"/>
          <w:szCs w:val="22"/>
        </w:rPr>
        <w:t>The recruitment of 10 extra Dementia Advisers means that f</w:t>
      </w:r>
      <w:r>
        <w:rPr>
          <w:rFonts w:asciiTheme="minorHAnsi" w:hAnsiTheme="minorHAnsi"/>
          <w:sz w:val="22"/>
          <w:szCs w:val="22"/>
        </w:rPr>
        <w:t xml:space="preserve">amilies in every county should </w:t>
      </w:r>
      <w:r w:rsidR="00DE05F5">
        <w:rPr>
          <w:rFonts w:asciiTheme="minorHAnsi" w:hAnsiTheme="minorHAnsi"/>
          <w:sz w:val="22"/>
          <w:szCs w:val="22"/>
        </w:rPr>
        <w:t xml:space="preserve">now </w:t>
      </w:r>
      <w:r>
        <w:rPr>
          <w:rFonts w:asciiTheme="minorHAnsi" w:hAnsiTheme="minorHAnsi"/>
          <w:sz w:val="22"/>
          <w:szCs w:val="22"/>
        </w:rPr>
        <w:t>have access to</w:t>
      </w:r>
      <w:r w:rsidR="00DE05F5">
        <w:rPr>
          <w:rFonts w:asciiTheme="minorHAnsi" w:hAnsiTheme="minorHAnsi"/>
          <w:sz w:val="22"/>
          <w:szCs w:val="22"/>
        </w:rPr>
        <w:t xml:space="preserve"> this essential service</w:t>
      </w:r>
      <w:r>
        <w:rPr>
          <w:rFonts w:asciiTheme="minorHAnsi" w:hAnsiTheme="minorHAnsi"/>
          <w:sz w:val="22"/>
          <w:szCs w:val="22"/>
        </w:rPr>
        <w:t>.</w:t>
      </w:r>
    </w:p>
    <w:p w:rsidR="002714C5" w:rsidRDefault="002714C5" w:rsidP="00D81C4D">
      <w:pPr>
        <w:pStyle w:val="NormalWeb"/>
        <w:spacing w:line="276" w:lineRule="auto"/>
        <w:rPr>
          <w:rFonts w:asciiTheme="minorHAnsi" w:hAnsiTheme="minorHAnsi"/>
          <w:sz w:val="22"/>
          <w:szCs w:val="22"/>
        </w:rPr>
      </w:pPr>
      <w:r w:rsidRPr="00D81C4D">
        <w:rPr>
          <w:rFonts w:asciiTheme="minorHAnsi" w:hAnsiTheme="minorHAnsi"/>
          <w:sz w:val="22"/>
          <w:szCs w:val="22"/>
        </w:rPr>
        <w:t>The ASI has worked tirelessly</w:t>
      </w:r>
      <w:r w:rsidR="009667DE">
        <w:rPr>
          <w:rFonts w:asciiTheme="minorHAnsi" w:hAnsiTheme="minorHAnsi"/>
          <w:sz w:val="22"/>
          <w:szCs w:val="22"/>
        </w:rPr>
        <w:t xml:space="preserve"> with our grassroots supporters</w:t>
      </w:r>
      <w:r w:rsidRPr="00D81C4D">
        <w:rPr>
          <w:rFonts w:asciiTheme="minorHAnsi" w:hAnsiTheme="minorHAnsi"/>
          <w:sz w:val="22"/>
          <w:szCs w:val="22"/>
        </w:rPr>
        <w:t xml:space="preserve"> in </w:t>
      </w:r>
      <w:r w:rsidR="00EB5A7E" w:rsidRPr="00D81C4D">
        <w:rPr>
          <w:rFonts w:asciiTheme="minorHAnsi" w:hAnsiTheme="minorHAnsi"/>
          <w:sz w:val="22"/>
          <w:szCs w:val="22"/>
        </w:rPr>
        <w:t xml:space="preserve">the build-up to Budget 2020 </w:t>
      </w:r>
      <w:r w:rsidRPr="00D81C4D">
        <w:rPr>
          <w:rFonts w:asciiTheme="minorHAnsi" w:hAnsiTheme="minorHAnsi"/>
          <w:sz w:val="22"/>
          <w:szCs w:val="22"/>
        </w:rPr>
        <w:t xml:space="preserve">to get the </w:t>
      </w:r>
      <w:r w:rsidR="00932B93" w:rsidRPr="00D81C4D">
        <w:rPr>
          <w:rFonts w:asciiTheme="minorHAnsi" w:hAnsiTheme="minorHAnsi"/>
          <w:sz w:val="22"/>
          <w:szCs w:val="22"/>
        </w:rPr>
        <w:t xml:space="preserve">Minister for Health Simon Harris and the </w:t>
      </w:r>
      <w:r w:rsidRPr="00D81C4D">
        <w:rPr>
          <w:rFonts w:asciiTheme="minorHAnsi" w:hAnsiTheme="minorHAnsi"/>
          <w:sz w:val="22"/>
          <w:szCs w:val="22"/>
        </w:rPr>
        <w:t xml:space="preserve">Government to understand </w:t>
      </w:r>
      <w:r w:rsidR="00932B93" w:rsidRPr="00D81C4D">
        <w:rPr>
          <w:rFonts w:asciiTheme="minorHAnsi" w:hAnsiTheme="minorHAnsi"/>
          <w:sz w:val="22"/>
          <w:szCs w:val="22"/>
        </w:rPr>
        <w:t>the scale of the deme</w:t>
      </w:r>
      <w:r w:rsidR="009667DE">
        <w:rPr>
          <w:rFonts w:asciiTheme="minorHAnsi" w:hAnsiTheme="minorHAnsi"/>
          <w:sz w:val="22"/>
          <w:szCs w:val="22"/>
        </w:rPr>
        <w:t>ntia crisis.  This resulted in</w:t>
      </w:r>
      <w:r w:rsidRPr="00D81C4D">
        <w:rPr>
          <w:rFonts w:asciiTheme="minorHAnsi" w:hAnsiTheme="minorHAnsi"/>
          <w:sz w:val="22"/>
          <w:szCs w:val="22"/>
        </w:rPr>
        <w:t xml:space="preserve"> </w:t>
      </w:r>
      <w:r w:rsidR="00D81C4D">
        <w:rPr>
          <w:rFonts w:asciiTheme="minorHAnsi" w:hAnsiTheme="minorHAnsi"/>
          <w:sz w:val="22"/>
          <w:szCs w:val="22"/>
        </w:rPr>
        <w:t xml:space="preserve">well </w:t>
      </w:r>
      <w:r w:rsidRPr="00D81C4D">
        <w:rPr>
          <w:rFonts w:asciiTheme="minorHAnsi" w:hAnsiTheme="minorHAnsi"/>
          <w:sz w:val="22"/>
          <w:szCs w:val="22"/>
        </w:rPr>
        <w:t xml:space="preserve">over </w:t>
      </w:r>
      <w:r w:rsidR="00010885">
        <w:rPr>
          <w:rFonts w:asciiTheme="minorHAnsi" w:hAnsiTheme="minorHAnsi"/>
          <w:b/>
          <w:i/>
          <w:sz w:val="22"/>
          <w:szCs w:val="22"/>
        </w:rPr>
        <w:t>6</w:t>
      </w:r>
      <w:r w:rsidRPr="00D81C4D">
        <w:rPr>
          <w:rFonts w:asciiTheme="minorHAnsi" w:hAnsiTheme="minorHAnsi"/>
          <w:b/>
          <w:i/>
          <w:sz w:val="22"/>
          <w:szCs w:val="22"/>
        </w:rPr>
        <w:t xml:space="preserve">,000 </w:t>
      </w:r>
      <w:r w:rsidR="00010885">
        <w:rPr>
          <w:rFonts w:asciiTheme="minorHAnsi" w:hAnsiTheme="minorHAnsi"/>
          <w:b/>
          <w:i/>
          <w:sz w:val="22"/>
          <w:szCs w:val="22"/>
        </w:rPr>
        <w:t xml:space="preserve">letters </w:t>
      </w:r>
      <w:r w:rsidR="009667DE" w:rsidRPr="009667DE">
        <w:rPr>
          <w:rFonts w:asciiTheme="minorHAnsi" w:hAnsiTheme="minorHAnsi"/>
          <w:sz w:val="22"/>
          <w:szCs w:val="22"/>
        </w:rPr>
        <w:t xml:space="preserve">being </w:t>
      </w:r>
      <w:r w:rsidR="00010885">
        <w:rPr>
          <w:rFonts w:asciiTheme="minorHAnsi" w:hAnsiTheme="minorHAnsi"/>
          <w:sz w:val="22"/>
          <w:szCs w:val="22"/>
        </w:rPr>
        <w:t xml:space="preserve">sent to </w:t>
      </w:r>
      <w:r w:rsidR="009667DE">
        <w:rPr>
          <w:rFonts w:asciiTheme="minorHAnsi" w:hAnsiTheme="minorHAnsi"/>
          <w:sz w:val="22"/>
          <w:szCs w:val="22"/>
        </w:rPr>
        <w:t xml:space="preserve">TDs </w:t>
      </w:r>
      <w:r w:rsidR="00A65FB8" w:rsidRPr="00A65FB8">
        <w:rPr>
          <w:rFonts w:asciiTheme="minorHAnsi" w:hAnsiTheme="minorHAnsi"/>
          <w:sz w:val="22"/>
          <w:szCs w:val="22"/>
        </w:rPr>
        <w:t xml:space="preserve">across the country </w:t>
      </w:r>
      <w:r w:rsidR="009667DE">
        <w:rPr>
          <w:rFonts w:asciiTheme="minorHAnsi" w:hAnsiTheme="minorHAnsi"/>
          <w:sz w:val="22"/>
          <w:szCs w:val="22"/>
        </w:rPr>
        <w:t>urging them to</w:t>
      </w:r>
      <w:r w:rsidRPr="00D81C4D">
        <w:rPr>
          <w:rFonts w:asciiTheme="minorHAnsi" w:hAnsiTheme="minorHAnsi"/>
          <w:sz w:val="22"/>
          <w:szCs w:val="22"/>
        </w:rPr>
        <w:t xml:space="preserve"> </w:t>
      </w:r>
      <w:r w:rsidR="00A65FB8">
        <w:rPr>
          <w:rFonts w:asciiTheme="minorHAnsi" w:hAnsiTheme="minorHAnsi"/>
          <w:sz w:val="22"/>
          <w:szCs w:val="22"/>
        </w:rPr>
        <w:t>pledge their support to lobby for investment in dementia care</w:t>
      </w:r>
      <w:r w:rsidRPr="00D81C4D">
        <w:rPr>
          <w:rFonts w:asciiTheme="minorHAnsi" w:hAnsiTheme="minorHAnsi"/>
          <w:sz w:val="22"/>
          <w:szCs w:val="22"/>
        </w:rPr>
        <w:t xml:space="preserve">. </w:t>
      </w:r>
      <w:r w:rsidR="00E774DD">
        <w:rPr>
          <w:rFonts w:asciiTheme="minorHAnsi" w:hAnsiTheme="minorHAnsi"/>
          <w:sz w:val="22"/>
          <w:szCs w:val="22"/>
        </w:rPr>
        <w:t xml:space="preserve">We are glad to see this support has not been ignored today. </w:t>
      </w:r>
      <w:r w:rsidR="00E774DD" w:rsidRPr="00D81C4D">
        <w:rPr>
          <w:rFonts w:asciiTheme="minorHAnsi" w:hAnsiTheme="minorHAnsi"/>
          <w:sz w:val="22"/>
          <w:szCs w:val="22"/>
        </w:rPr>
        <w:t>55,000 people with dementia and a further nearly 200,000 family members really need support and commitment to invest in this issue.</w:t>
      </w:r>
      <w:r w:rsidR="00A65FB8">
        <w:rPr>
          <w:rFonts w:asciiTheme="minorHAnsi" w:hAnsiTheme="minorHAnsi"/>
          <w:sz w:val="22"/>
          <w:szCs w:val="22"/>
        </w:rPr>
        <w:t xml:space="preserve"> Today’s announcement is a</w:t>
      </w:r>
      <w:r w:rsidR="00E774DD">
        <w:rPr>
          <w:rFonts w:asciiTheme="minorHAnsi" w:hAnsiTheme="minorHAnsi"/>
          <w:sz w:val="22"/>
          <w:szCs w:val="22"/>
        </w:rPr>
        <w:t xml:space="preserve"> positive start.</w:t>
      </w:r>
    </w:p>
    <w:p w:rsidR="008769DD" w:rsidRPr="00682E95" w:rsidRDefault="00BB5F75" w:rsidP="00682E95">
      <w:pPr>
        <w:pStyle w:val="NormalWeb"/>
        <w:spacing w:line="276" w:lineRule="auto"/>
        <w:rPr>
          <w:rStyle w:val="Strong"/>
          <w:rFonts w:asciiTheme="minorHAnsi" w:hAnsiTheme="minorHAnsi"/>
          <w:i/>
          <w:color w:val="000000"/>
          <w:sz w:val="22"/>
          <w:szCs w:val="22"/>
        </w:rPr>
      </w:pPr>
      <w:r w:rsidRPr="00682E95">
        <w:rPr>
          <w:rStyle w:val="Strong"/>
          <w:rFonts w:asciiTheme="minorHAnsi" w:hAnsiTheme="minorHAnsi"/>
          <w:i/>
          <w:color w:val="000000"/>
          <w:sz w:val="22"/>
          <w:szCs w:val="22"/>
        </w:rPr>
        <w:t>The Alzheimer Society of Ireland</w:t>
      </w:r>
      <w:r w:rsidR="00A919F4" w:rsidRPr="00682E95">
        <w:rPr>
          <w:rStyle w:val="Strong"/>
          <w:rFonts w:asciiTheme="minorHAnsi" w:hAnsiTheme="minorHAnsi"/>
          <w:i/>
          <w:color w:val="000000"/>
          <w:sz w:val="22"/>
          <w:szCs w:val="22"/>
        </w:rPr>
        <w:t xml:space="preserve"> CEO</w:t>
      </w:r>
      <w:r w:rsidRPr="00682E95">
        <w:rPr>
          <w:rStyle w:val="Strong"/>
          <w:rFonts w:asciiTheme="minorHAnsi" w:hAnsiTheme="minorHAnsi"/>
          <w:i/>
          <w:color w:val="000000"/>
          <w:sz w:val="22"/>
          <w:szCs w:val="22"/>
        </w:rPr>
        <w:t>, Pat McLoughlin said:</w:t>
      </w:r>
      <w:r w:rsidR="00A95E74" w:rsidRPr="00682E95">
        <w:rPr>
          <w:rStyle w:val="Strong"/>
          <w:rFonts w:asciiTheme="minorHAnsi" w:hAnsiTheme="minorHAnsi"/>
          <w:i/>
          <w:color w:val="000000"/>
          <w:sz w:val="22"/>
          <w:szCs w:val="22"/>
        </w:rPr>
        <w:t xml:space="preserve"> </w:t>
      </w:r>
    </w:p>
    <w:p w:rsidR="001330C5" w:rsidRDefault="001330C5" w:rsidP="001330C5">
      <w:pPr>
        <w:spacing w:line="276" w:lineRule="auto"/>
        <w:rPr>
          <w:rFonts w:asciiTheme="minorHAnsi" w:hAnsiTheme="minorHAnsi"/>
          <w:i/>
          <w:szCs w:val="22"/>
        </w:rPr>
      </w:pPr>
      <w:r>
        <w:rPr>
          <w:rFonts w:asciiTheme="minorHAnsi" w:hAnsiTheme="minorHAnsi" w:cs="Arial"/>
          <w:i/>
          <w:lang w:eastAsia="en-IE"/>
        </w:rPr>
        <w:t>“</w:t>
      </w:r>
      <w:r w:rsidRPr="001330C5">
        <w:rPr>
          <w:rFonts w:asciiTheme="minorHAnsi" w:hAnsiTheme="minorHAnsi" w:cs="Arial"/>
          <w:i/>
          <w:lang w:eastAsia="en-IE"/>
        </w:rPr>
        <w:t>People with dementia and their family carers have been ignored in the Budget</w:t>
      </w:r>
      <w:r w:rsidR="008805F2">
        <w:rPr>
          <w:rFonts w:asciiTheme="minorHAnsi" w:hAnsiTheme="minorHAnsi" w:cs="Arial"/>
          <w:i/>
          <w:lang w:eastAsia="en-IE"/>
        </w:rPr>
        <w:t xml:space="preserve"> for years</w:t>
      </w:r>
      <w:r w:rsidRPr="001330C5">
        <w:rPr>
          <w:rFonts w:asciiTheme="minorHAnsi" w:hAnsiTheme="minorHAnsi" w:cs="Arial"/>
          <w:i/>
          <w:lang w:eastAsia="en-IE"/>
        </w:rPr>
        <w:t xml:space="preserve">, </w:t>
      </w:r>
      <w:r w:rsidR="008805F2">
        <w:rPr>
          <w:rFonts w:asciiTheme="minorHAnsi" w:hAnsiTheme="minorHAnsi" w:cs="Arial"/>
          <w:i/>
          <w:lang w:eastAsia="en-IE"/>
        </w:rPr>
        <w:t xml:space="preserve">so this announcement is first positive step in the Government taking the dementia services crisis more </w:t>
      </w:r>
      <w:r w:rsidRPr="001330C5">
        <w:rPr>
          <w:rFonts w:asciiTheme="minorHAnsi" w:hAnsiTheme="minorHAnsi" w:cs="Arial"/>
          <w:i/>
          <w:lang w:eastAsia="en-IE"/>
        </w:rPr>
        <w:t xml:space="preserve">seriously. </w:t>
      </w:r>
      <w:r w:rsidRPr="001330C5">
        <w:rPr>
          <w:rFonts w:asciiTheme="minorHAnsi" w:hAnsiTheme="minorHAnsi" w:cs="Arial"/>
          <w:i/>
        </w:rPr>
        <w:t>We feel that the given</w:t>
      </w:r>
      <w:r w:rsidR="00010885">
        <w:rPr>
          <w:rFonts w:asciiTheme="minorHAnsi" w:hAnsiTheme="minorHAnsi" w:cs="Arial"/>
          <w:i/>
        </w:rPr>
        <w:t xml:space="preserve"> the</w:t>
      </w:r>
      <w:r w:rsidRPr="001330C5">
        <w:rPr>
          <w:rFonts w:asciiTheme="minorHAnsi" w:hAnsiTheme="minorHAnsi" w:cs="Arial"/>
          <w:i/>
        </w:rPr>
        <w:t xml:space="preserve"> challenge that dementia presents to Irish society, the condition should form an integral part of the overall health budget and </w:t>
      </w:r>
      <w:r w:rsidR="008805F2">
        <w:rPr>
          <w:rFonts w:asciiTheme="minorHAnsi" w:hAnsiTheme="minorHAnsi" w:cs="Arial"/>
          <w:i/>
        </w:rPr>
        <w:t xml:space="preserve">should be </w:t>
      </w:r>
      <w:r w:rsidRPr="001330C5">
        <w:rPr>
          <w:rFonts w:asciiTheme="minorHAnsi" w:hAnsiTheme="minorHAnsi" w:cs="Arial"/>
          <w:i/>
        </w:rPr>
        <w:t xml:space="preserve">considered and reflected </w:t>
      </w:r>
      <w:r w:rsidR="00087FB4">
        <w:rPr>
          <w:rFonts w:asciiTheme="minorHAnsi" w:hAnsiTheme="minorHAnsi" w:cs="Arial"/>
          <w:i/>
        </w:rPr>
        <w:t xml:space="preserve">in </w:t>
      </w:r>
      <w:r w:rsidRPr="001330C5">
        <w:rPr>
          <w:rFonts w:asciiTheme="minorHAnsi" w:hAnsiTheme="minorHAnsi" w:cs="Arial"/>
          <w:i/>
        </w:rPr>
        <w:t xml:space="preserve">overall health considerations for </w:t>
      </w:r>
      <w:r w:rsidR="00087FB4">
        <w:rPr>
          <w:rFonts w:asciiTheme="minorHAnsi" w:hAnsiTheme="minorHAnsi" w:cs="Arial"/>
          <w:i/>
        </w:rPr>
        <w:t xml:space="preserve">the coming </w:t>
      </w:r>
      <w:r w:rsidRPr="001330C5">
        <w:rPr>
          <w:rFonts w:asciiTheme="minorHAnsi" w:hAnsiTheme="minorHAnsi" w:cs="Arial"/>
          <w:i/>
        </w:rPr>
        <w:t>year</w:t>
      </w:r>
      <w:r>
        <w:rPr>
          <w:rFonts w:asciiTheme="minorHAnsi" w:hAnsiTheme="minorHAnsi" w:cs="Arial"/>
          <w:i/>
        </w:rPr>
        <w:t>.</w:t>
      </w:r>
    </w:p>
    <w:p w:rsidR="008805F2" w:rsidRPr="008805F2" w:rsidRDefault="008805F2" w:rsidP="008805F2">
      <w:pPr>
        <w:pStyle w:val="NormalWeb"/>
        <w:spacing w:line="276" w:lineRule="auto"/>
        <w:rPr>
          <w:rFonts w:asciiTheme="minorHAnsi" w:hAnsiTheme="minorHAnsi"/>
          <w:i/>
          <w:sz w:val="22"/>
          <w:szCs w:val="22"/>
          <w:shd w:val="clear" w:color="auto" w:fill="FFFFFF"/>
        </w:rPr>
      </w:pPr>
      <w:r w:rsidRPr="008805F2">
        <w:rPr>
          <w:rFonts w:asciiTheme="minorHAnsi" w:hAnsiTheme="minorHAnsi"/>
          <w:i/>
          <w:sz w:val="22"/>
          <w:szCs w:val="22"/>
          <w:shd w:val="clear" w:color="auto" w:fill="FFFFFF"/>
        </w:rPr>
        <w:t xml:space="preserve">“We have been calling for more Dementia Advisers for years and </w:t>
      </w:r>
      <w:r w:rsidR="00010885">
        <w:rPr>
          <w:rFonts w:asciiTheme="minorHAnsi" w:hAnsiTheme="minorHAnsi"/>
          <w:i/>
          <w:sz w:val="22"/>
          <w:szCs w:val="22"/>
          <w:shd w:val="clear" w:color="auto" w:fill="FFFFFF"/>
        </w:rPr>
        <w:t xml:space="preserve">it </w:t>
      </w:r>
      <w:r w:rsidRPr="008805F2">
        <w:rPr>
          <w:rFonts w:asciiTheme="minorHAnsi" w:hAnsiTheme="minorHAnsi"/>
          <w:i/>
          <w:sz w:val="22"/>
          <w:szCs w:val="22"/>
          <w:shd w:val="clear" w:color="auto" w:fill="FFFFFF"/>
        </w:rPr>
        <w:t xml:space="preserve">was a key ask in our Budget 2020 Submission. </w:t>
      </w:r>
      <w:bookmarkStart w:id="0" w:name="_GoBack"/>
      <w:bookmarkEnd w:id="0"/>
      <w:r w:rsidRPr="008805F2">
        <w:rPr>
          <w:rFonts w:asciiTheme="minorHAnsi" w:hAnsiTheme="minorHAnsi"/>
          <w:i/>
          <w:sz w:val="22"/>
          <w:szCs w:val="22"/>
          <w:shd w:val="clear" w:color="auto" w:fill="FFFFFF"/>
        </w:rPr>
        <w:t>Much more</w:t>
      </w:r>
      <w:r w:rsidR="00A65FB8">
        <w:rPr>
          <w:rFonts w:asciiTheme="minorHAnsi" w:hAnsiTheme="minorHAnsi"/>
          <w:i/>
          <w:sz w:val="22"/>
          <w:szCs w:val="22"/>
          <w:shd w:val="clear" w:color="auto" w:fill="FFFFFF"/>
        </w:rPr>
        <w:t xml:space="preserve"> is</w:t>
      </w:r>
      <w:r w:rsidRPr="008805F2">
        <w:rPr>
          <w:rFonts w:asciiTheme="minorHAnsi" w:hAnsiTheme="minorHAnsi"/>
          <w:i/>
          <w:sz w:val="22"/>
          <w:szCs w:val="22"/>
          <w:shd w:val="clear" w:color="auto" w:fill="FFFFFF"/>
        </w:rPr>
        <w:t xml:space="preserve"> needed to support those living with</w:t>
      </w:r>
      <w:r w:rsidR="00A65FB8">
        <w:rPr>
          <w:rFonts w:asciiTheme="minorHAnsi" w:hAnsiTheme="minorHAnsi"/>
          <w:i/>
          <w:sz w:val="22"/>
          <w:szCs w:val="22"/>
          <w:shd w:val="clear" w:color="auto" w:fill="FFFFFF"/>
        </w:rPr>
        <w:t xml:space="preserve"> dementia and their carers.  </w:t>
      </w:r>
      <w:r w:rsidRPr="008805F2">
        <w:rPr>
          <w:rFonts w:asciiTheme="minorHAnsi" w:hAnsiTheme="minorHAnsi"/>
          <w:i/>
          <w:sz w:val="22"/>
          <w:szCs w:val="22"/>
          <w:shd w:val="clear" w:color="auto" w:fill="FFFFFF"/>
        </w:rPr>
        <w:t xml:space="preserve">Dementia Advisers </w:t>
      </w:r>
      <w:r w:rsidRPr="008805F2">
        <w:rPr>
          <w:rFonts w:asciiTheme="minorHAnsi" w:hAnsiTheme="minorHAnsi"/>
          <w:i/>
          <w:sz w:val="22"/>
          <w:szCs w:val="22"/>
          <w:shd w:val="clear" w:color="auto" w:fill="FFFFFF"/>
        </w:rPr>
        <w:lastRenderedPageBreak/>
        <w:t>work with people with dementia, their families and carers to provide a highly responsive and individualised information and signposting service. They are a key community support for people.</w:t>
      </w:r>
    </w:p>
    <w:p w:rsidR="0011274F" w:rsidRDefault="008805F2" w:rsidP="007A3E17">
      <w:pPr>
        <w:pStyle w:val="NormalWeb"/>
        <w:spacing w:line="276" w:lineRule="auto"/>
        <w:rPr>
          <w:rFonts w:asciiTheme="minorHAnsi" w:hAnsiTheme="minorHAnsi"/>
          <w:i/>
          <w:sz w:val="22"/>
          <w:szCs w:val="22"/>
        </w:rPr>
      </w:pPr>
      <w:r>
        <w:rPr>
          <w:rFonts w:asciiTheme="minorHAnsi" w:hAnsiTheme="minorHAnsi"/>
          <w:i/>
          <w:sz w:val="22"/>
          <w:szCs w:val="22"/>
        </w:rPr>
        <w:t xml:space="preserve">“The sad reality is that this </w:t>
      </w:r>
      <w:r w:rsidR="007A3E17">
        <w:rPr>
          <w:rFonts w:asciiTheme="minorHAnsi" w:hAnsiTheme="minorHAnsi"/>
          <w:i/>
          <w:sz w:val="22"/>
          <w:szCs w:val="22"/>
        </w:rPr>
        <w:t xml:space="preserve">country is </w:t>
      </w:r>
      <w:r>
        <w:rPr>
          <w:rFonts w:asciiTheme="minorHAnsi" w:hAnsiTheme="minorHAnsi"/>
          <w:i/>
          <w:sz w:val="22"/>
          <w:szCs w:val="22"/>
        </w:rPr>
        <w:t xml:space="preserve">still </w:t>
      </w:r>
      <w:r w:rsidR="007A3E17">
        <w:rPr>
          <w:rFonts w:asciiTheme="minorHAnsi" w:hAnsiTheme="minorHAnsi"/>
          <w:i/>
          <w:sz w:val="22"/>
          <w:szCs w:val="22"/>
        </w:rPr>
        <w:t xml:space="preserve">nowhere near being in a position to support people with dementia and their carers; </w:t>
      </w:r>
      <w:r>
        <w:rPr>
          <w:rFonts w:asciiTheme="minorHAnsi" w:hAnsiTheme="minorHAnsi"/>
          <w:i/>
          <w:sz w:val="22"/>
          <w:szCs w:val="22"/>
        </w:rPr>
        <w:t xml:space="preserve">in recent Budget Day announcements </w:t>
      </w:r>
      <w:r w:rsidR="007A3E17">
        <w:rPr>
          <w:rFonts w:asciiTheme="minorHAnsi" w:hAnsiTheme="minorHAnsi"/>
          <w:i/>
          <w:sz w:val="22"/>
          <w:szCs w:val="22"/>
        </w:rPr>
        <w:t xml:space="preserve">they </w:t>
      </w:r>
      <w:r>
        <w:rPr>
          <w:rFonts w:asciiTheme="minorHAnsi" w:hAnsiTheme="minorHAnsi"/>
          <w:i/>
          <w:sz w:val="22"/>
          <w:szCs w:val="22"/>
        </w:rPr>
        <w:t>have been forgotten and</w:t>
      </w:r>
      <w:r w:rsidR="007A3E17">
        <w:rPr>
          <w:rFonts w:asciiTheme="minorHAnsi" w:hAnsiTheme="minorHAnsi"/>
          <w:i/>
          <w:sz w:val="22"/>
          <w:szCs w:val="22"/>
        </w:rPr>
        <w:t xml:space="preserve"> ignored.</w:t>
      </w:r>
      <w:r>
        <w:rPr>
          <w:rFonts w:asciiTheme="minorHAnsi" w:hAnsiTheme="minorHAnsi"/>
          <w:i/>
          <w:sz w:val="22"/>
          <w:szCs w:val="22"/>
        </w:rPr>
        <w:t xml:space="preserve"> </w:t>
      </w:r>
      <w:r w:rsidR="00A65FB8">
        <w:rPr>
          <w:rFonts w:asciiTheme="minorHAnsi" w:hAnsiTheme="minorHAnsi"/>
          <w:i/>
          <w:sz w:val="22"/>
          <w:szCs w:val="22"/>
        </w:rPr>
        <w:t xml:space="preserve"> </w:t>
      </w:r>
      <w:r>
        <w:rPr>
          <w:rFonts w:asciiTheme="minorHAnsi" w:hAnsiTheme="minorHAnsi"/>
          <w:i/>
          <w:sz w:val="22"/>
          <w:szCs w:val="22"/>
        </w:rPr>
        <w:t xml:space="preserve">I </w:t>
      </w:r>
      <w:r w:rsidR="00010885">
        <w:rPr>
          <w:rFonts w:asciiTheme="minorHAnsi" w:hAnsiTheme="minorHAnsi"/>
          <w:i/>
          <w:sz w:val="22"/>
          <w:szCs w:val="22"/>
        </w:rPr>
        <w:t xml:space="preserve">hope that this investment ends the </w:t>
      </w:r>
      <w:r>
        <w:rPr>
          <w:rFonts w:asciiTheme="minorHAnsi" w:hAnsiTheme="minorHAnsi"/>
          <w:i/>
          <w:sz w:val="22"/>
          <w:szCs w:val="22"/>
        </w:rPr>
        <w:t>cycle of neglect</w:t>
      </w:r>
      <w:r w:rsidR="00010885">
        <w:rPr>
          <w:rFonts w:asciiTheme="minorHAnsi" w:hAnsiTheme="minorHAnsi"/>
          <w:i/>
          <w:sz w:val="22"/>
          <w:szCs w:val="22"/>
        </w:rPr>
        <w:t xml:space="preserve"> and begins a new cycle of </w:t>
      </w:r>
      <w:r w:rsidR="00A65FB8">
        <w:rPr>
          <w:rFonts w:asciiTheme="minorHAnsi" w:hAnsiTheme="minorHAnsi"/>
          <w:i/>
          <w:sz w:val="22"/>
          <w:szCs w:val="22"/>
        </w:rPr>
        <w:t xml:space="preserve">adequately </w:t>
      </w:r>
      <w:r w:rsidR="00010885">
        <w:rPr>
          <w:rFonts w:asciiTheme="minorHAnsi" w:hAnsiTheme="minorHAnsi"/>
          <w:i/>
          <w:sz w:val="22"/>
          <w:szCs w:val="22"/>
        </w:rPr>
        <w:t>supporting people with dementia and their families</w:t>
      </w:r>
      <w:r>
        <w:rPr>
          <w:rFonts w:asciiTheme="minorHAnsi" w:hAnsiTheme="minorHAnsi"/>
          <w:i/>
          <w:sz w:val="22"/>
          <w:szCs w:val="22"/>
        </w:rPr>
        <w:t>.</w:t>
      </w:r>
      <w:r w:rsidR="001330C5">
        <w:rPr>
          <w:rFonts w:asciiTheme="minorHAnsi" w:hAnsiTheme="minorHAnsi"/>
          <w:i/>
          <w:sz w:val="22"/>
          <w:szCs w:val="22"/>
        </w:rPr>
        <w:t>”</w:t>
      </w:r>
    </w:p>
    <w:p w:rsidR="00BB5F75" w:rsidRPr="00682E95" w:rsidRDefault="00BB5F75" w:rsidP="00682E95">
      <w:pPr>
        <w:pStyle w:val="NormalWeb"/>
        <w:spacing w:line="276" w:lineRule="auto"/>
        <w:rPr>
          <w:rFonts w:asciiTheme="minorHAnsi" w:hAnsiTheme="minorHAnsi"/>
          <w:color w:val="000000"/>
          <w:sz w:val="22"/>
          <w:szCs w:val="22"/>
        </w:rPr>
      </w:pPr>
      <w:r w:rsidRPr="00682E95">
        <w:rPr>
          <w:rStyle w:val="Strong"/>
          <w:rFonts w:asciiTheme="minorHAnsi" w:hAnsiTheme="minorHAnsi"/>
          <w:color w:val="000000"/>
          <w:sz w:val="22"/>
          <w:szCs w:val="22"/>
        </w:rPr>
        <w:t>Further Information:</w:t>
      </w:r>
    </w:p>
    <w:p w:rsidR="00C01E1B" w:rsidRPr="00682E95" w:rsidRDefault="00307FBA" w:rsidP="00682E95">
      <w:pPr>
        <w:pStyle w:val="NormalWeb"/>
        <w:spacing w:line="276" w:lineRule="auto"/>
        <w:rPr>
          <w:rFonts w:asciiTheme="minorHAnsi" w:hAnsiTheme="minorHAnsi"/>
          <w:sz w:val="22"/>
          <w:szCs w:val="22"/>
        </w:rPr>
      </w:pPr>
      <w:r w:rsidRPr="00682E95">
        <w:rPr>
          <w:rFonts w:asciiTheme="minorHAnsi" w:hAnsiTheme="minorHAnsi"/>
          <w:sz w:val="22"/>
          <w:szCs w:val="22"/>
        </w:rPr>
        <w:t xml:space="preserve">For all media enquiries, please contact The Alzheimer Society of Ireland Communications </w:t>
      </w:r>
      <w:r w:rsidR="004627F4" w:rsidRPr="00682E95">
        <w:rPr>
          <w:rFonts w:asciiTheme="minorHAnsi" w:hAnsiTheme="minorHAnsi"/>
          <w:sz w:val="22"/>
          <w:szCs w:val="22"/>
        </w:rPr>
        <w:t xml:space="preserve">Manager Cormac Cahill via </w:t>
      </w:r>
      <w:hyperlink r:id="rId9" w:history="1">
        <w:r w:rsidR="004627F4" w:rsidRPr="00682E95">
          <w:rPr>
            <w:rStyle w:val="Hyperlink"/>
            <w:rFonts w:asciiTheme="minorHAnsi" w:hAnsiTheme="minorHAnsi"/>
            <w:color w:val="auto"/>
            <w:sz w:val="22"/>
            <w:szCs w:val="22"/>
            <w:u w:val="none"/>
          </w:rPr>
          <w:t>cormac.cahill@alzheimer.ie</w:t>
        </w:r>
      </w:hyperlink>
      <w:r w:rsidR="004627F4" w:rsidRPr="00682E95">
        <w:rPr>
          <w:rFonts w:asciiTheme="minorHAnsi" w:hAnsiTheme="minorHAnsi"/>
          <w:sz w:val="22"/>
          <w:szCs w:val="22"/>
        </w:rPr>
        <w:t xml:space="preserve"> or 086 044 1214.</w:t>
      </w:r>
    </w:p>
    <w:p w:rsidR="00BB5F75" w:rsidRPr="00682E95" w:rsidRDefault="00BB5F75" w:rsidP="00682E95">
      <w:pPr>
        <w:pStyle w:val="NormalWeb"/>
        <w:spacing w:line="276" w:lineRule="auto"/>
        <w:rPr>
          <w:rFonts w:asciiTheme="minorHAnsi" w:hAnsiTheme="minorHAnsi"/>
          <w:color w:val="000000"/>
          <w:sz w:val="22"/>
          <w:szCs w:val="22"/>
        </w:rPr>
      </w:pPr>
      <w:r w:rsidRPr="00682E95">
        <w:rPr>
          <w:rStyle w:val="Strong"/>
          <w:rFonts w:asciiTheme="minorHAnsi" w:hAnsiTheme="minorHAnsi"/>
          <w:color w:val="000000"/>
          <w:sz w:val="22"/>
          <w:szCs w:val="22"/>
        </w:rPr>
        <w:t>Notes to the Editor:</w:t>
      </w:r>
    </w:p>
    <w:p w:rsidR="00467DA3" w:rsidRPr="00467DA3" w:rsidRDefault="00A930C0" w:rsidP="00467DA3">
      <w:pPr>
        <w:pStyle w:val="NormalWeb"/>
        <w:spacing w:line="276" w:lineRule="auto"/>
        <w:rPr>
          <w:rFonts w:asciiTheme="minorHAnsi" w:hAnsiTheme="minorHAnsi"/>
          <w:b/>
          <w:bCs/>
          <w:sz w:val="22"/>
          <w:szCs w:val="22"/>
        </w:rPr>
      </w:pPr>
      <w:r>
        <w:rPr>
          <w:rStyle w:val="Strong"/>
          <w:rFonts w:asciiTheme="minorHAnsi" w:hAnsiTheme="minorHAnsi"/>
          <w:sz w:val="22"/>
          <w:szCs w:val="22"/>
        </w:rPr>
        <w:t xml:space="preserve">The ASI’s </w:t>
      </w:r>
      <w:r w:rsidR="0038440E" w:rsidRPr="00682E95">
        <w:rPr>
          <w:rStyle w:val="Strong"/>
          <w:rFonts w:asciiTheme="minorHAnsi" w:hAnsiTheme="minorHAnsi"/>
          <w:sz w:val="22"/>
          <w:szCs w:val="22"/>
        </w:rPr>
        <w:t xml:space="preserve">Pre-Budget Submission </w:t>
      </w:r>
      <w:r>
        <w:rPr>
          <w:rStyle w:val="Strong"/>
          <w:rFonts w:asciiTheme="minorHAnsi" w:hAnsiTheme="minorHAnsi"/>
          <w:sz w:val="22"/>
          <w:szCs w:val="22"/>
        </w:rPr>
        <w:t>2020</w:t>
      </w:r>
      <w:r w:rsidR="0038440E" w:rsidRPr="00682E95">
        <w:rPr>
          <w:rStyle w:val="Strong"/>
          <w:rFonts w:asciiTheme="minorHAnsi" w:hAnsiTheme="minorHAnsi"/>
          <w:sz w:val="22"/>
          <w:szCs w:val="22"/>
        </w:rPr>
        <w:t>:</w:t>
      </w:r>
    </w:p>
    <w:p w:rsidR="00467DA3" w:rsidRPr="00467DA3" w:rsidRDefault="00467DA3" w:rsidP="00467DA3">
      <w:pPr>
        <w:autoSpaceDE w:val="0"/>
        <w:autoSpaceDN w:val="0"/>
        <w:adjustRightInd w:val="0"/>
        <w:spacing w:line="276" w:lineRule="auto"/>
        <w:rPr>
          <w:rFonts w:ascii="Calibri" w:eastAsiaTheme="minorHAnsi" w:hAnsi="Calibri" w:cstheme="minorBidi"/>
          <w:bCs/>
          <w:szCs w:val="22"/>
          <w:lang w:val="en-GB"/>
        </w:rPr>
      </w:pPr>
      <w:r w:rsidRPr="00467DA3">
        <w:rPr>
          <w:rFonts w:ascii="Calibri" w:eastAsiaTheme="minorHAnsi" w:hAnsi="Calibri" w:cstheme="minorBidi"/>
          <w:b/>
          <w:bCs/>
          <w:i/>
          <w:szCs w:val="22"/>
          <w:lang w:val="en-GB"/>
        </w:rPr>
        <w:t>Still Asking:</w:t>
      </w:r>
      <w:r w:rsidRPr="00467DA3">
        <w:rPr>
          <w:rFonts w:ascii="Calibri" w:eastAsiaTheme="minorHAnsi" w:hAnsi="Calibri" w:cstheme="minorBidi"/>
          <w:bCs/>
          <w:szCs w:val="22"/>
          <w:lang w:val="en-GB"/>
        </w:rPr>
        <w:t xml:space="preserve"> People with dementia and their </w:t>
      </w:r>
      <w:proofErr w:type="spellStart"/>
      <w:r w:rsidRPr="00467DA3">
        <w:rPr>
          <w:rFonts w:ascii="Calibri" w:eastAsiaTheme="minorHAnsi" w:hAnsi="Calibri" w:cstheme="minorBidi"/>
          <w:bCs/>
          <w:szCs w:val="22"/>
          <w:lang w:val="en-GB"/>
        </w:rPr>
        <w:t>carers</w:t>
      </w:r>
      <w:proofErr w:type="spellEnd"/>
      <w:r w:rsidRPr="00467DA3">
        <w:rPr>
          <w:rFonts w:ascii="Calibri" w:eastAsiaTheme="minorHAnsi" w:hAnsi="Calibri" w:cstheme="minorBidi"/>
          <w:bCs/>
          <w:szCs w:val="22"/>
          <w:lang w:val="en-GB"/>
        </w:rPr>
        <w:t xml:space="preserve"> are still asking the Government why no county in Ireland has even a minimum standard of supports and services. The time to provide funding is now.</w:t>
      </w:r>
      <w:r>
        <w:rPr>
          <w:rFonts w:ascii="Calibri" w:eastAsiaTheme="minorHAnsi" w:hAnsi="Calibri" w:cstheme="minorBidi"/>
          <w:bCs/>
          <w:szCs w:val="22"/>
          <w:lang w:val="en-GB"/>
        </w:rPr>
        <w:t>}</w:t>
      </w:r>
      <w:r>
        <w:rPr>
          <w:rFonts w:ascii="Calibri" w:eastAsiaTheme="minorHAnsi" w:hAnsi="Calibri" w:cstheme="minorBidi"/>
          <w:bCs/>
          <w:szCs w:val="22"/>
          <w:lang w:val="en-GB"/>
        </w:rPr>
        <w:br/>
      </w:r>
    </w:p>
    <w:p w:rsidR="00467DA3" w:rsidRDefault="00467DA3" w:rsidP="00467DA3">
      <w:pPr>
        <w:autoSpaceDE w:val="0"/>
        <w:autoSpaceDN w:val="0"/>
        <w:adjustRightInd w:val="0"/>
        <w:spacing w:line="276" w:lineRule="auto"/>
        <w:rPr>
          <w:rFonts w:ascii="Calibri" w:eastAsiaTheme="minorHAnsi" w:hAnsi="Calibri" w:cstheme="minorBidi"/>
          <w:bCs/>
          <w:szCs w:val="22"/>
          <w:lang w:val="en-GB"/>
        </w:rPr>
      </w:pPr>
      <w:r w:rsidRPr="00467DA3">
        <w:rPr>
          <w:rFonts w:ascii="Calibri" w:eastAsiaTheme="minorHAnsi" w:hAnsi="Calibri" w:cstheme="minorBidi"/>
          <w:b/>
          <w:bCs/>
          <w:i/>
          <w:szCs w:val="22"/>
          <w:lang w:val="en-GB"/>
        </w:rPr>
        <w:t>Still Waiting:</w:t>
      </w:r>
      <w:r w:rsidRPr="00467DA3">
        <w:rPr>
          <w:rFonts w:ascii="Calibri" w:eastAsiaTheme="minorHAnsi" w:hAnsi="Calibri" w:cstheme="minorBidi"/>
          <w:bCs/>
          <w:szCs w:val="22"/>
          <w:lang w:val="en-GB"/>
        </w:rPr>
        <w:t xml:space="preserve"> People with dementia and their </w:t>
      </w:r>
      <w:proofErr w:type="spellStart"/>
      <w:r w:rsidRPr="00467DA3">
        <w:rPr>
          <w:rFonts w:ascii="Calibri" w:eastAsiaTheme="minorHAnsi" w:hAnsi="Calibri" w:cstheme="minorBidi"/>
          <w:bCs/>
          <w:szCs w:val="22"/>
          <w:lang w:val="en-GB"/>
        </w:rPr>
        <w:t>carers</w:t>
      </w:r>
      <w:proofErr w:type="spellEnd"/>
      <w:r w:rsidRPr="00467DA3">
        <w:rPr>
          <w:rFonts w:ascii="Calibri" w:eastAsiaTheme="minorHAnsi" w:hAnsi="Calibri" w:cstheme="minorBidi"/>
          <w:bCs/>
          <w:szCs w:val="22"/>
          <w:lang w:val="en-GB"/>
        </w:rPr>
        <w:t xml:space="preserve"> are still waiting for equitable and fair access to the supports and services that they desperately need. The time for action is now.</w:t>
      </w:r>
    </w:p>
    <w:p w:rsidR="00467DA3" w:rsidRPr="00467DA3" w:rsidRDefault="00467DA3" w:rsidP="00467DA3">
      <w:pPr>
        <w:autoSpaceDE w:val="0"/>
        <w:autoSpaceDN w:val="0"/>
        <w:adjustRightInd w:val="0"/>
        <w:spacing w:line="276" w:lineRule="auto"/>
        <w:rPr>
          <w:rFonts w:ascii="Calibri" w:eastAsiaTheme="minorHAnsi" w:hAnsi="Calibri" w:cstheme="minorBidi"/>
          <w:bCs/>
          <w:szCs w:val="22"/>
          <w:lang w:val="en-GB"/>
        </w:rPr>
      </w:pPr>
    </w:p>
    <w:p w:rsidR="0038440E" w:rsidRPr="00467DA3" w:rsidRDefault="00467DA3" w:rsidP="00467DA3">
      <w:pPr>
        <w:autoSpaceDE w:val="0"/>
        <w:autoSpaceDN w:val="0"/>
        <w:adjustRightInd w:val="0"/>
        <w:spacing w:line="276" w:lineRule="auto"/>
        <w:rPr>
          <w:rFonts w:ascii="Calibri" w:eastAsiaTheme="minorHAnsi" w:hAnsi="Calibri" w:cstheme="minorBidi"/>
          <w:bCs/>
          <w:szCs w:val="22"/>
          <w:lang w:val="en-GB"/>
        </w:rPr>
      </w:pPr>
      <w:r w:rsidRPr="00467DA3">
        <w:rPr>
          <w:rFonts w:ascii="Calibri" w:eastAsiaTheme="minorHAnsi" w:hAnsi="Calibri" w:cstheme="minorBidi"/>
          <w:b/>
          <w:bCs/>
          <w:i/>
          <w:szCs w:val="22"/>
          <w:lang w:val="en-GB"/>
        </w:rPr>
        <w:t>Still Struggling:</w:t>
      </w:r>
      <w:r w:rsidRPr="00467DA3">
        <w:rPr>
          <w:rFonts w:ascii="Calibri" w:eastAsiaTheme="minorHAnsi" w:hAnsi="Calibri" w:cstheme="minorBidi"/>
          <w:bCs/>
          <w:szCs w:val="22"/>
          <w:lang w:val="en-GB"/>
        </w:rPr>
        <w:t xml:space="preserve"> People with dementia and their </w:t>
      </w:r>
      <w:proofErr w:type="spellStart"/>
      <w:r w:rsidRPr="00467DA3">
        <w:rPr>
          <w:rFonts w:ascii="Calibri" w:eastAsiaTheme="minorHAnsi" w:hAnsi="Calibri" w:cstheme="minorBidi"/>
          <w:bCs/>
          <w:szCs w:val="22"/>
          <w:lang w:val="en-GB"/>
        </w:rPr>
        <w:t>carers</w:t>
      </w:r>
      <w:proofErr w:type="spellEnd"/>
      <w:r w:rsidRPr="00467DA3">
        <w:rPr>
          <w:rFonts w:ascii="Calibri" w:eastAsiaTheme="minorHAnsi" w:hAnsi="Calibri" w:cstheme="minorBidi"/>
          <w:bCs/>
          <w:szCs w:val="22"/>
          <w:lang w:val="en-GB"/>
        </w:rPr>
        <w:t xml:space="preserve"> are still struggling on a daily basis, sometimes silently and painfully, due to the lack of services and supports. The time to end this struggle is now.</w:t>
      </w:r>
    </w:p>
    <w:p w:rsidR="00467DA3" w:rsidRPr="00682E95" w:rsidRDefault="00467DA3" w:rsidP="00467DA3">
      <w:pPr>
        <w:autoSpaceDE w:val="0"/>
        <w:autoSpaceDN w:val="0"/>
        <w:adjustRightInd w:val="0"/>
        <w:spacing w:line="276" w:lineRule="auto"/>
        <w:rPr>
          <w:rFonts w:ascii="Calibri" w:eastAsiaTheme="minorHAnsi" w:hAnsi="Calibri" w:cs="Calibri"/>
          <w:szCs w:val="22"/>
          <w:lang w:val="en-GB"/>
        </w:rPr>
      </w:pPr>
    </w:p>
    <w:p w:rsidR="00BB5F75" w:rsidRPr="00682E95" w:rsidRDefault="00BB5F75" w:rsidP="00682E95">
      <w:pPr>
        <w:spacing w:line="276" w:lineRule="auto"/>
        <w:rPr>
          <w:rFonts w:asciiTheme="minorHAnsi" w:hAnsiTheme="minorHAnsi"/>
          <w:color w:val="000000"/>
          <w:szCs w:val="22"/>
        </w:rPr>
      </w:pPr>
      <w:r w:rsidRPr="00682E95">
        <w:rPr>
          <w:rStyle w:val="Strong"/>
          <w:rFonts w:asciiTheme="minorHAnsi" w:hAnsiTheme="minorHAnsi"/>
          <w:color w:val="000000"/>
          <w:szCs w:val="22"/>
        </w:rPr>
        <w:t>About dementia:</w:t>
      </w:r>
      <w:r w:rsidRPr="00682E95">
        <w:rPr>
          <w:rFonts w:asciiTheme="minorHAnsi" w:hAnsiTheme="minorHAnsi"/>
          <w:b/>
          <w:bCs/>
          <w:color w:val="000000"/>
          <w:szCs w:val="22"/>
        </w:rPr>
        <w:br/>
      </w:r>
      <w:r w:rsidRPr="00682E95">
        <w:rPr>
          <w:rFonts w:asciiTheme="minorHAnsi" w:hAnsiTheme="minorHAnsi"/>
          <w:color w:val="000000"/>
          <w:szCs w:val="22"/>
        </w:rPr>
        <w:br/>
        <w:t>• The number of people with dementia in Ireland is expected to more than double over the next 20 years, from 55,000 today to 113,000 in 2036.</w:t>
      </w:r>
      <w:r w:rsidRPr="00682E95">
        <w:rPr>
          <w:rFonts w:asciiTheme="minorHAnsi" w:hAnsiTheme="minorHAnsi"/>
          <w:color w:val="000000"/>
          <w:szCs w:val="22"/>
        </w:rPr>
        <w:br/>
        <w:t>• Dementia is an umbrella term used to describe a range of conditions which cause changes and damage to the brain.</w:t>
      </w:r>
      <w:r w:rsidRPr="00682E95">
        <w:rPr>
          <w:rFonts w:asciiTheme="minorHAnsi" w:hAnsiTheme="minorHAnsi"/>
          <w:color w:val="000000"/>
          <w:szCs w:val="22"/>
        </w:rPr>
        <w:br/>
        <w:t>• Dementia is progressive. There is currently no cure. Dementia is not simply a health issue but a social issue that requires a community response.</w:t>
      </w:r>
      <w:r w:rsidRPr="00682E95">
        <w:rPr>
          <w:rFonts w:asciiTheme="minorHAnsi" w:hAnsiTheme="minorHAnsi"/>
          <w:color w:val="000000"/>
          <w:szCs w:val="22"/>
        </w:rPr>
        <w:br/>
        <w:t>• The majority of people with dementia (63%) live at home in the community. Over 180,000 people in Ireland are currently or have been carers for a family member or partner with dementia with many more providing support and care in other ways.</w:t>
      </w:r>
      <w:r w:rsidRPr="00682E95">
        <w:rPr>
          <w:rFonts w:asciiTheme="minorHAnsi" w:hAnsiTheme="minorHAnsi"/>
          <w:color w:val="000000"/>
          <w:szCs w:val="22"/>
        </w:rPr>
        <w:br/>
        <w:t>• Each year over 4,000 people develop dementia. That’s at least 11 people every day and anyone can get dementia - even people in their 30s/40s/50s.</w:t>
      </w:r>
      <w:r w:rsidRPr="00682E95">
        <w:rPr>
          <w:rFonts w:asciiTheme="minorHAnsi" w:hAnsiTheme="minorHAnsi"/>
          <w:color w:val="000000"/>
          <w:szCs w:val="22"/>
        </w:rPr>
        <w:br/>
        <w:t xml:space="preserve">• 1 in 10 people diagnosed with dementia in Ireland </w:t>
      </w:r>
      <w:proofErr w:type="gramStart"/>
      <w:r w:rsidRPr="00682E95">
        <w:rPr>
          <w:rFonts w:asciiTheme="minorHAnsi" w:hAnsiTheme="minorHAnsi"/>
          <w:color w:val="000000"/>
          <w:szCs w:val="22"/>
        </w:rPr>
        <w:t>are</w:t>
      </w:r>
      <w:proofErr w:type="gramEnd"/>
      <w:r w:rsidRPr="00682E95">
        <w:rPr>
          <w:rFonts w:asciiTheme="minorHAnsi" w:hAnsiTheme="minorHAnsi"/>
          <w:color w:val="000000"/>
          <w:szCs w:val="22"/>
        </w:rPr>
        <w:t xml:space="preserve"> under 65.</w:t>
      </w:r>
      <w:r w:rsidRPr="00682E95">
        <w:rPr>
          <w:rFonts w:asciiTheme="minorHAnsi" w:hAnsiTheme="minorHAnsi"/>
          <w:color w:val="000000"/>
          <w:szCs w:val="22"/>
        </w:rPr>
        <w:br/>
        <w:t xml:space="preserve">• The overall cost of dementia care in Ireland is just over €1.69 billion per annum; 48% of this is attributable to </w:t>
      </w:r>
      <w:r w:rsidRPr="00682E95">
        <w:rPr>
          <w:rFonts w:asciiTheme="minorHAnsi" w:hAnsiTheme="minorHAnsi"/>
          <w:color w:val="000000"/>
          <w:szCs w:val="22"/>
        </w:rPr>
        <w:lastRenderedPageBreak/>
        <w:t>family care; 43% is accounted for by residential care; formal health and social care services contribute o</w:t>
      </w:r>
      <w:r w:rsidR="00682E95" w:rsidRPr="00682E95">
        <w:rPr>
          <w:rFonts w:asciiTheme="minorHAnsi" w:hAnsiTheme="minorHAnsi"/>
          <w:color w:val="000000"/>
          <w:szCs w:val="22"/>
        </w:rPr>
        <w:t>nly 9% to the total cost</w:t>
      </w:r>
      <w:r w:rsidR="00682E95" w:rsidRPr="00682E95">
        <w:rPr>
          <w:rFonts w:asciiTheme="minorHAnsi" w:hAnsiTheme="minorHAnsi"/>
          <w:color w:val="000000"/>
          <w:szCs w:val="22"/>
        </w:rPr>
        <w:br/>
      </w:r>
      <w:r w:rsidR="00682E95">
        <w:rPr>
          <w:rFonts w:asciiTheme="minorHAnsi" w:hAnsiTheme="minorHAnsi"/>
          <w:i/>
          <w:color w:val="000000"/>
          <w:szCs w:val="22"/>
        </w:rPr>
        <w:br/>
      </w:r>
      <w:r w:rsidRPr="00682E95">
        <w:rPr>
          <w:rFonts w:asciiTheme="minorHAnsi" w:hAnsiTheme="minorHAnsi"/>
          <w:i/>
          <w:color w:val="000000"/>
          <w:szCs w:val="22"/>
        </w:rPr>
        <w:t>Figures referenced to Cahill, S. &amp; Pierce, M. (2013) The Prevalence of Dementia in Ireland</w:t>
      </w:r>
    </w:p>
    <w:p w:rsidR="00BB5F75" w:rsidRPr="00682E95" w:rsidRDefault="00BB5F75" w:rsidP="00682E95">
      <w:pPr>
        <w:pStyle w:val="NormalWeb"/>
        <w:spacing w:line="276" w:lineRule="auto"/>
        <w:rPr>
          <w:rFonts w:asciiTheme="minorHAnsi" w:hAnsiTheme="minorHAnsi"/>
          <w:color w:val="000000"/>
          <w:sz w:val="22"/>
          <w:szCs w:val="22"/>
        </w:rPr>
      </w:pPr>
      <w:r w:rsidRPr="00682E95">
        <w:rPr>
          <w:rStyle w:val="Strong"/>
          <w:rFonts w:asciiTheme="minorHAnsi" w:hAnsiTheme="minorHAnsi"/>
          <w:color w:val="000000"/>
          <w:sz w:val="22"/>
          <w:szCs w:val="22"/>
        </w:rPr>
        <w:t>Ends</w:t>
      </w:r>
    </w:p>
    <w:p w:rsidR="00181E98" w:rsidRPr="00682E95" w:rsidRDefault="004B366F" w:rsidP="00682E95">
      <w:pPr>
        <w:spacing w:line="276" w:lineRule="auto"/>
        <w:rPr>
          <w:rFonts w:asciiTheme="minorHAnsi" w:hAnsiTheme="minorHAnsi"/>
          <w:szCs w:val="22"/>
        </w:rPr>
      </w:pPr>
    </w:p>
    <w:sectPr w:rsidR="00181E98" w:rsidRPr="00682E95" w:rsidSect="00F41841">
      <w:headerReference w:type="even" r:id="rId10"/>
      <w:headerReference w:type="default" r:id="rId11"/>
      <w:footerReference w:type="even" r:id="rId12"/>
      <w:footerReference w:type="default" r:id="rId13"/>
      <w:headerReference w:type="first" r:id="rId14"/>
      <w:footerReference w:type="first" r:id="rId15"/>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6F" w:rsidRDefault="004B366F">
      <w:r>
        <w:separator/>
      </w:r>
    </w:p>
  </w:endnote>
  <w:endnote w:type="continuationSeparator" w:id="0">
    <w:p w:rsidR="004B366F" w:rsidRDefault="004B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81" w:rsidRDefault="0022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81" w:rsidRDefault="0022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81" w:rsidRDefault="002272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6F" w:rsidRDefault="004B366F">
      <w:r>
        <w:separator/>
      </w:r>
    </w:p>
  </w:footnote>
  <w:footnote w:type="continuationSeparator" w:id="0">
    <w:p w:rsidR="004B366F" w:rsidRDefault="004B3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81" w:rsidRDefault="002272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6704" behindDoc="0" locked="0" layoutInCell="1" allowOverlap="1" wp14:anchorId="233EC691" wp14:editId="3A547208">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5772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9274DC"/>
    <w:multiLevelType w:val="hybridMultilevel"/>
    <w:tmpl w:val="D7DEEF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4FCB"/>
    <w:rsid w:val="00010885"/>
    <w:rsid w:val="0002793E"/>
    <w:rsid w:val="00033894"/>
    <w:rsid w:val="00040D71"/>
    <w:rsid w:val="0004491B"/>
    <w:rsid w:val="00053D6C"/>
    <w:rsid w:val="0006440C"/>
    <w:rsid w:val="00064E61"/>
    <w:rsid w:val="000750C6"/>
    <w:rsid w:val="00087406"/>
    <w:rsid w:val="00087FB4"/>
    <w:rsid w:val="00092136"/>
    <w:rsid w:val="00094F9E"/>
    <w:rsid w:val="00095821"/>
    <w:rsid w:val="000B5745"/>
    <w:rsid w:val="000C409F"/>
    <w:rsid w:val="000E6976"/>
    <w:rsid w:val="00106DB2"/>
    <w:rsid w:val="00107022"/>
    <w:rsid w:val="00110A2A"/>
    <w:rsid w:val="0011274F"/>
    <w:rsid w:val="00122419"/>
    <w:rsid w:val="00124341"/>
    <w:rsid w:val="001330C5"/>
    <w:rsid w:val="00135E53"/>
    <w:rsid w:val="00137D48"/>
    <w:rsid w:val="00147DF0"/>
    <w:rsid w:val="0016426C"/>
    <w:rsid w:val="001737D0"/>
    <w:rsid w:val="00175073"/>
    <w:rsid w:val="00175B79"/>
    <w:rsid w:val="001834BC"/>
    <w:rsid w:val="001842D1"/>
    <w:rsid w:val="00186309"/>
    <w:rsid w:val="001A6C91"/>
    <w:rsid w:val="001B3C25"/>
    <w:rsid w:val="001D2F17"/>
    <w:rsid w:val="001E063D"/>
    <w:rsid w:val="001F370F"/>
    <w:rsid w:val="001F4CFE"/>
    <w:rsid w:val="00221173"/>
    <w:rsid w:val="00227281"/>
    <w:rsid w:val="00236942"/>
    <w:rsid w:val="002378DE"/>
    <w:rsid w:val="00240A8B"/>
    <w:rsid w:val="00241234"/>
    <w:rsid w:val="002414F0"/>
    <w:rsid w:val="00250AC4"/>
    <w:rsid w:val="00254969"/>
    <w:rsid w:val="002615A6"/>
    <w:rsid w:val="0026692F"/>
    <w:rsid w:val="002702EA"/>
    <w:rsid w:val="002714C5"/>
    <w:rsid w:val="00273389"/>
    <w:rsid w:val="0027739A"/>
    <w:rsid w:val="00281F3A"/>
    <w:rsid w:val="002826E8"/>
    <w:rsid w:val="0028333C"/>
    <w:rsid w:val="002A52D3"/>
    <w:rsid w:val="002C2C22"/>
    <w:rsid w:val="002C6692"/>
    <w:rsid w:val="002D385B"/>
    <w:rsid w:val="002D40CA"/>
    <w:rsid w:val="002E6064"/>
    <w:rsid w:val="002F1918"/>
    <w:rsid w:val="002F7B6C"/>
    <w:rsid w:val="00307FBA"/>
    <w:rsid w:val="003173F8"/>
    <w:rsid w:val="003431CE"/>
    <w:rsid w:val="003555A0"/>
    <w:rsid w:val="0036354A"/>
    <w:rsid w:val="00366B91"/>
    <w:rsid w:val="003776A8"/>
    <w:rsid w:val="0038440E"/>
    <w:rsid w:val="0038544B"/>
    <w:rsid w:val="00397014"/>
    <w:rsid w:val="003A0A63"/>
    <w:rsid w:val="003A6AD4"/>
    <w:rsid w:val="003B57A4"/>
    <w:rsid w:val="003B7AB5"/>
    <w:rsid w:val="004122AE"/>
    <w:rsid w:val="00413458"/>
    <w:rsid w:val="00415A49"/>
    <w:rsid w:val="00415D6C"/>
    <w:rsid w:val="00416699"/>
    <w:rsid w:val="00423D92"/>
    <w:rsid w:val="0043028C"/>
    <w:rsid w:val="00434DE5"/>
    <w:rsid w:val="00443091"/>
    <w:rsid w:val="0044622F"/>
    <w:rsid w:val="004477E7"/>
    <w:rsid w:val="00451356"/>
    <w:rsid w:val="004600C7"/>
    <w:rsid w:val="004627F4"/>
    <w:rsid w:val="00466510"/>
    <w:rsid w:val="00467DA3"/>
    <w:rsid w:val="00471B4F"/>
    <w:rsid w:val="00471C7E"/>
    <w:rsid w:val="00472260"/>
    <w:rsid w:val="004755E8"/>
    <w:rsid w:val="004804D8"/>
    <w:rsid w:val="00481603"/>
    <w:rsid w:val="00491B42"/>
    <w:rsid w:val="004B366F"/>
    <w:rsid w:val="004B4037"/>
    <w:rsid w:val="004C3286"/>
    <w:rsid w:val="004D4FF8"/>
    <w:rsid w:val="00505CED"/>
    <w:rsid w:val="005135B1"/>
    <w:rsid w:val="00513E25"/>
    <w:rsid w:val="00524D43"/>
    <w:rsid w:val="00543C96"/>
    <w:rsid w:val="00554460"/>
    <w:rsid w:val="00565A74"/>
    <w:rsid w:val="0059492E"/>
    <w:rsid w:val="005A2FB4"/>
    <w:rsid w:val="005A3BF8"/>
    <w:rsid w:val="005B0577"/>
    <w:rsid w:val="005B585B"/>
    <w:rsid w:val="005C4273"/>
    <w:rsid w:val="005C6066"/>
    <w:rsid w:val="005E13DB"/>
    <w:rsid w:val="005E5D1F"/>
    <w:rsid w:val="005E6E6A"/>
    <w:rsid w:val="00602BDE"/>
    <w:rsid w:val="00603A62"/>
    <w:rsid w:val="00603EB2"/>
    <w:rsid w:val="00610292"/>
    <w:rsid w:val="00614966"/>
    <w:rsid w:val="00620A0F"/>
    <w:rsid w:val="0063113C"/>
    <w:rsid w:val="00634F15"/>
    <w:rsid w:val="00636547"/>
    <w:rsid w:val="0063785C"/>
    <w:rsid w:val="00640203"/>
    <w:rsid w:val="00640A47"/>
    <w:rsid w:val="006726F3"/>
    <w:rsid w:val="00675BA9"/>
    <w:rsid w:val="00682E95"/>
    <w:rsid w:val="00692BA2"/>
    <w:rsid w:val="006A4E65"/>
    <w:rsid w:val="006C2EC5"/>
    <w:rsid w:val="006C6853"/>
    <w:rsid w:val="006D3332"/>
    <w:rsid w:val="006E0D34"/>
    <w:rsid w:val="006F4EE3"/>
    <w:rsid w:val="00700C8B"/>
    <w:rsid w:val="0070375E"/>
    <w:rsid w:val="0070655A"/>
    <w:rsid w:val="007135B0"/>
    <w:rsid w:val="00722F95"/>
    <w:rsid w:val="0072309E"/>
    <w:rsid w:val="00724C45"/>
    <w:rsid w:val="007256DE"/>
    <w:rsid w:val="00736B79"/>
    <w:rsid w:val="0077622E"/>
    <w:rsid w:val="00777184"/>
    <w:rsid w:val="007778EE"/>
    <w:rsid w:val="00783F11"/>
    <w:rsid w:val="00784ADF"/>
    <w:rsid w:val="00795B1A"/>
    <w:rsid w:val="007A2A91"/>
    <w:rsid w:val="007A2AF7"/>
    <w:rsid w:val="007A3E17"/>
    <w:rsid w:val="007A43FD"/>
    <w:rsid w:val="007D7FE5"/>
    <w:rsid w:val="007F3178"/>
    <w:rsid w:val="00802F4B"/>
    <w:rsid w:val="008044AA"/>
    <w:rsid w:val="00804B64"/>
    <w:rsid w:val="00824696"/>
    <w:rsid w:val="0083269B"/>
    <w:rsid w:val="00834A0C"/>
    <w:rsid w:val="00846BAA"/>
    <w:rsid w:val="00875D28"/>
    <w:rsid w:val="0087634B"/>
    <w:rsid w:val="008769DD"/>
    <w:rsid w:val="008805F2"/>
    <w:rsid w:val="00881B8F"/>
    <w:rsid w:val="00892F85"/>
    <w:rsid w:val="008A0F41"/>
    <w:rsid w:val="008B3659"/>
    <w:rsid w:val="008D2EA6"/>
    <w:rsid w:val="008E1082"/>
    <w:rsid w:val="008F0D01"/>
    <w:rsid w:val="0090473E"/>
    <w:rsid w:val="00925002"/>
    <w:rsid w:val="00927330"/>
    <w:rsid w:val="00932B93"/>
    <w:rsid w:val="00933397"/>
    <w:rsid w:val="00933FFB"/>
    <w:rsid w:val="00944BBF"/>
    <w:rsid w:val="009453E7"/>
    <w:rsid w:val="00950A0B"/>
    <w:rsid w:val="009550F3"/>
    <w:rsid w:val="009608A4"/>
    <w:rsid w:val="00960A89"/>
    <w:rsid w:val="009667DE"/>
    <w:rsid w:val="00974EF1"/>
    <w:rsid w:val="00977CEC"/>
    <w:rsid w:val="00984CCE"/>
    <w:rsid w:val="00990518"/>
    <w:rsid w:val="009A7F12"/>
    <w:rsid w:val="009B30B8"/>
    <w:rsid w:val="009B472E"/>
    <w:rsid w:val="009D094B"/>
    <w:rsid w:val="009D2A61"/>
    <w:rsid w:val="009F6EA6"/>
    <w:rsid w:val="00A004C9"/>
    <w:rsid w:val="00A14DFB"/>
    <w:rsid w:val="00A179B3"/>
    <w:rsid w:val="00A2282B"/>
    <w:rsid w:val="00A22B19"/>
    <w:rsid w:val="00A242B4"/>
    <w:rsid w:val="00A331BC"/>
    <w:rsid w:val="00A5212D"/>
    <w:rsid w:val="00A545B0"/>
    <w:rsid w:val="00A65FB8"/>
    <w:rsid w:val="00A72979"/>
    <w:rsid w:val="00A80697"/>
    <w:rsid w:val="00A919F4"/>
    <w:rsid w:val="00A930C0"/>
    <w:rsid w:val="00A9338E"/>
    <w:rsid w:val="00A95694"/>
    <w:rsid w:val="00A95E74"/>
    <w:rsid w:val="00AB7E62"/>
    <w:rsid w:val="00AC40AB"/>
    <w:rsid w:val="00AE3C4B"/>
    <w:rsid w:val="00AE4268"/>
    <w:rsid w:val="00AE78F0"/>
    <w:rsid w:val="00AF390C"/>
    <w:rsid w:val="00AF41E4"/>
    <w:rsid w:val="00B01CE4"/>
    <w:rsid w:val="00B05F2A"/>
    <w:rsid w:val="00B22E8C"/>
    <w:rsid w:val="00B2690D"/>
    <w:rsid w:val="00B41E6D"/>
    <w:rsid w:val="00B45613"/>
    <w:rsid w:val="00B54E11"/>
    <w:rsid w:val="00B63E62"/>
    <w:rsid w:val="00B6494B"/>
    <w:rsid w:val="00B661AD"/>
    <w:rsid w:val="00B717C7"/>
    <w:rsid w:val="00B75A8A"/>
    <w:rsid w:val="00B848E8"/>
    <w:rsid w:val="00B96B01"/>
    <w:rsid w:val="00BA40E7"/>
    <w:rsid w:val="00BA4D60"/>
    <w:rsid w:val="00BA6289"/>
    <w:rsid w:val="00BB4EFB"/>
    <w:rsid w:val="00BB5F75"/>
    <w:rsid w:val="00BC16C3"/>
    <w:rsid w:val="00BC466E"/>
    <w:rsid w:val="00BC50B9"/>
    <w:rsid w:val="00BC68CD"/>
    <w:rsid w:val="00BD59BE"/>
    <w:rsid w:val="00BF1663"/>
    <w:rsid w:val="00BF4B3C"/>
    <w:rsid w:val="00BF6902"/>
    <w:rsid w:val="00C01E1B"/>
    <w:rsid w:val="00C03993"/>
    <w:rsid w:val="00C10D9E"/>
    <w:rsid w:val="00C11820"/>
    <w:rsid w:val="00C268AB"/>
    <w:rsid w:val="00C26ED6"/>
    <w:rsid w:val="00C309F4"/>
    <w:rsid w:val="00C37646"/>
    <w:rsid w:val="00C40632"/>
    <w:rsid w:val="00C42E78"/>
    <w:rsid w:val="00C555AD"/>
    <w:rsid w:val="00C55D44"/>
    <w:rsid w:val="00C60A82"/>
    <w:rsid w:val="00C62680"/>
    <w:rsid w:val="00C7373A"/>
    <w:rsid w:val="00C73798"/>
    <w:rsid w:val="00C80345"/>
    <w:rsid w:val="00C87102"/>
    <w:rsid w:val="00C87261"/>
    <w:rsid w:val="00C9368C"/>
    <w:rsid w:val="00CA46AB"/>
    <w:rsid w:val="00CA738E"/>
    <w:rsid w:val="00CB2CE0"/>
    <w:rsid w:val="00CC36B1"/>
    <w:rsid w:val="00CC452E"/>
    <w:rsid w:val="00CD6212"/>
    <w:rsid w:val="00CE026D"/>
    <w:rsid w:val="00CF01DE"/>
    <w:rsid w:val="00D04A3D"/>
    <w:rsid w:val="00D10307"/>
    <w:rsid w:val="00D10790"/>
    <w:rsid w:val="00D257BA"/>
    <w:rsid w:val="00D278B7"/>
    <w:rsid w:val="00D42A7E"/>
    <w:rsid w:val="00D5039E"/>
    <w:rsid w:val="00D52A6C"/>
    <w:rsid w:val="00D533F7"/>
    <w:rsid w:val="00D63EAF"/>
    <w:rsid w:val="00D742E2"/>
    <w:rsid w:val="00D81C4D"/>
    <w:rsid w:val="00D85FE0"/>
    <w:rsid w:val="00DA2676"/>
    <w:rsid w:val="00DA4942"/>
    <w:rsid w:val="00DB4BD0"/>
    <w:rsid w:val="00DC4845"/>
    <w:rsid w:val="00DD41CC"/>
    <w:rsid w:val="00DE05F5"/>
    <w:rsid w:val="00DE1231"/>
    <w:rsid w:val="00DE6BC6"/>
    <w:rsid w:val="00DF6C1B"/>
    <w:rsid w:val="00DF7BDD"/>
    <w:rsid w:val="00E031B9"/>
    <w:rsid w:val="00E24573"/>
    <w:rsid w:val="00E27613"/>
    <w:rsid w:val="00E614EC"/>
    <w:rsid w:val="00E70192"/>
    <w:rsid w:val="00E72198"/>
    <w:rsid w:val="00E774DD"/>
    <w:rsid w:val="00E81904"/>
    <w:rsid w:val="00E82188"/>
    <w:rsid w:val="00E853B6"/>
    <w:rsid w:val="00E87164"/>
    <w:rsid w:val="00EA01E8"/>
    <w:rsid w:val="00EA0E78"/>
    <w:rsid w:val="00EA50E3"/>
    <w:rsid w:val="00EB5A7E"/>
    <w:rsid w:val="00EC0592"/>
    <w:rsid w:val="00EE1CD4"/>
    <w:rsid w:val="00EE3609"/>
    <w:rsid w:val="00EF3FDF"/>
    <w:rsid w:val="00EF4B1E"/>
    <w:rsid w:val="00F03567"/>
    <w:rsid w:val="00F153D4"/>
    <w:rsid w:val="00F156F8"/>
    <w:rsid w:val="00F168EF"/>
    <w:rsid w:val="00F17151"/>
    <w:rsid w:val="00F1761F"/>
    <w:rsid w:val="00F21BDF"/>
    <w:rsid w:val="00F2216C"/>
    <w:rsid w:val="00F263E4"/>
    <w:rsid w:val="00F264CB"/>
    <w:rsid w:val="00F46B47"/>
    <w:rsid w:val="00F50A67"/>
    <w:rsid w:val="00F67944"/>
    <w:rsid w:val="00F74900"/>
    <w:rsid w:val="00F77CAB"/>
    <w:rsid w:val="00F85EC7"/>
    <w:rsid w:val="00F9297E"/>
    <w:rsid w:val="00FA5040"/>
    <w:rsid w:val="00FA5F4D"/>
    <w:rsid w:val="00FA7DD5"/>
    <w:rsid w:val="00FD0E71"/>
    <w:rsid w:val="00FF05E0"/>
    <w:rsid w:val="00FF1B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Footer">
    <w:name w:val="footer"/>
    <w:basedOn w:val="Normal"/>
    <w:link w:val="FooterChar"/>
    <w:uiPriority w:val="99"/>
    <w:unhideWhenUsed/>
    <w:rsid w:val="00227281"/>
    <w:pPr>
      <w:tabs>
        <w:tab w:val="center" w:pos="4513"/>
        <w:tab w:val="right" w:pos="9026"/>
      </w:tabs>
    </w:pPr>
  </w:style>
  <w:style w:type="character" w:customStyle="1" w:styleId="FooterChar">
    <w:name w:val="Footer Char"/>
    <w:basedOn w:val="DefaultParagraphFont"/>
    <w:link w:val="Footer"/>
    <w:uiPriority w:val="99"/>
    <w:rsid w:val="00227281"/>
    <w:rPr>
      <w:rFonts w:asciiTheme="majorHAnsi" w:eastAsia="Times New Roman" w:hAnsiTheme="majorHAns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Footer">
    <w:name w:val="footer"/>
    <w:basedOn w:val="Normal"/>
    <w:link w:val="FooterChar"/>
    <w:uiPriority w:val="99"/>
    <w:unhideWhenUsed/>
    <w:rsid w:val="00227281"/>
    <w:pPr>
      <w:tabs>
        <w:tab w:val="center" w:pos="4513"/>
        <w:tab w:val="right" w:pos="9026"/>
      </w:tabs>
    </w:pPr>
  </w:style>
  <w:style w:type="character" w:customStyle="1" w:styleId="FooterChar">
    <w:name w:val="Footer Char"/>
    <w:basedOn w:val="DefaultParagraphFont"/>
    <w:link w:val="Footer"/>
    <w:uiPriority w:val="99"/>
    <w:rsid w:val="00227281"/>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rmac.cahill@alzheimer.i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A81D5-1E0C-4354-957B-9B14E2F59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6</cp:revision>
  <cp:lastPrinted>2019-10-08T14:13:00Z</cp:lastPrinted>
  <dcterms:created xsi:type="dcterms:W3CDTF">2019-10-08T15:57:00Z</dcterms:created>
  <dcterms:modified xsi:type="dcterms:W3CDTF">2019-10-09T14:58:00Z</dcterms:modified>
</cp:coreProperties>
</file>