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09" w:rsidRDefault="00570C09" w:rsidP="00570C09">
      <w:pPr>
        <w:jc w:val="both"/>
        <w:rPr>
          <w:b/>
        </w:rPr>
      </w:pPr>
    </w:p>
    <w:p w:rsidR="00570C09" w:rsidRDefault="00570C09" w:rsidP="00570C09">
      <w:pPr>
        <w:jc w:val="both"/>
        <w:rPr>
          <w:b/>
        </w:rPr>
      </w:pPr>
    </w:p>
    <w:p w:rsidR="00570C09" w:rsidRPr="00570C09" w:rsidRDefault="00570C09" w:rsidP="00570C09">
      <w:pPr>
        <w:jc w:val="center"/>
        <w:rPr>
          <w:b/>
          <w:sz w:val="24"/>
        </w:rPr>
      </w:pPr>
      <w:r w:rsidRPr="00570C09">
        <w:rPr>
          <w:b/>
          <w:sz w:val="24"/>
        </w:rPr>
        <w:t>Social Media Content Officer – Blackrock, Co Dublin</w:t>
      </w:r>
    </w:p>
    <w:p w:rsidR="00570C09" w:rsidRDefault="00570C09" w:rsidP="00570C09">
      <w:pPr>
        <w:jc w:val="both"/>
      </w:pPr>
    </w:p>
    <w:p w:rsidR="00570C09" w:rsidRDefault="00570C09" w:rsidP="00570C09">
      <w:pPr>
        <w:jc w:val="both"/>
      </w:pPr>
      <w:r>
        <w:t>The Alzheimer Society of Ireland works across the country in the heart of local communities providing dementia specific services and advocating for the rights of people affected by dementia to</w:t>
      </w:r>
      <w:r>
        <w:t xml:space="preserve"> quality supports and services.</w:t>
      </w:r>
    </w:p>
    <w:p w:rsidR="00570C09" w:rsidRDefault="00570C09" w:rsidP="00570C09">
      <w:pPr>
        <w:jc w:val="both"/>
      </w:pPr>
      <w:r>
        <w:t>Our vision is an Ireland where people affected by dem</w:t>
      </w:r>
      <w:r>
        <w:t>entia are valued and supported.</w:t>
      </w:r>
    </w:p>
    <w:p w:rsidR="00570C09" w:rsidRDefault="00570C09" w:rsidP="00570C09">
      <w:pPr>
        <w:jc w:val="both"/>
      </w:pPr>
      <w:r>
        <w:t>A national non-profit organisation, The Alzheimer Society of Ireland is person centred, rights-based and grassroots led with the voice of the person with dementia and their carer at its core.</w:t>
      </w:r>
    </w:p>
    <w:p w:rsidR="00570C09" w:rsidRDefault="00570C09" w:rsidP="00570C09">
      <w:pPr>
        <w:jc w:val="both"/>
      </w:pPr>
    </w:p>
    <w:p w:rsidR="00570C09" w:rsidRDefault="00570C09" w:rsidP="00570C09">
      <w:pPr>
        <w:jc w:val="both"/>
      </w:pPr>
      <w:r>
        <w:t xml:space="preserve">The ASI is currently recruiting a </w:t>
      </w:r>
      <w:r w:rsidRPr="00570C09">
        <w:rPr>
          <w:b/>
        </w:rPr>
        <w:t>Social Media Content Officer</w:t>
      </w:r>
      <w:r>
        <w:t xml:space="preserve"> to be based in </w:t>
      </w:r>
      <w:r w:rsidRPr="00570C09">
        <w:rPr>
          <w:b/>
        </w:rPr>
        <w:t>National Office, Temple Road, Blackrock, Co Dublin</w:t>
      </w:r>
      <w:r>
        <w:t xml:space="preserve"> who will repor</w:t>
      </w:r>
      <w:r>
        <w:t xml:space="preserve">t to the </w:t>
      </w:r>
      <w:r w:rsidRPr="00570C09">
        <w:rPr>
          <w:b/>
        </w:rPr>
        <w:t>Head of Fundraising</w:t>
      </w:r>
      <w:r>
        <w:t xml:space="preserve">. </w:t>
      </w:r>
    </w:p>
    <w:p w:rsidR="00570C09" w:rsidRDefault="00570C09" w:rsidP="00570C09">
      <w:pPr>
        <w:jc w:val="both"/>
      </w:pPr>
      <w:r>
        <w:t xml:space="preserve">This is </w:t>
      </w:r>
      <w:r w:rsidRPr="00570C09">
        <w:rPr>
          <w:b/>
        </w:rPr>
        <w:t>Fixed Term</w:t>
      </w:r>
      <w:r>
        <w:t xml:space="preserve"> contract</w:t>
      </w:r>
      <w:r>
        <w:t xml:space="preserve"> </w:t>
      </w:r>
      <w:r w:rsidRPr="00570C09">
        <w:rPr>
          <w:b/>
        </w:rPr>
        <w:t>(3 months)</w:t>
      </w:r>
      <w:r>
        <w:t xml:space="preserve"> working </w:t>
      </w:r>
      <w:r w:rsidRPr="00570C09">
        <w:rPr>
          <w:b/>
        </w:rPr>
        <w:t>Full-Time hours (35 hours per week).</w:t>
      </w:r>
    </w:p>
    <w:p w:rsidR="00570C09" w:rsidRDefault="00570C09" w:rsidP="00570C09">
      <w:pPr>
        <w:jc w:val="both"/>
      </w:pPr>
      <w:r>
        <w:t xml:space="preserve">The </w:t>
      </w:r>
      <w:r w:rsidRPr="00570C09">
        <w:rPr>
          <w:b/>
        </w:rPr>
        <w:t>Digital Content Officer</w:t>
      </w:r>
      <w:r>
        <w:t xml:space="preserve"> is required to shape and drive forward all social media channels for The Alzheimer Society of Ireland’s largest national fundraising </w:t>
      </w:r>
      <w:r>
        <w:t xml:space="preserve">campaign, Alzheimer’s Tea Day. </w:t>
      </w:r>
    </w:p>
    <w:p w:rsidR="00570C09" w:rsidRDefault="00570C09" w:rsidP="00570C09">
      <w:pPr>
        <w:jc w:val="both"/>
      </w:pPr>
    </w:p>
    <w:p w:rsidR="00570C09" w:rsidRDefault="00570C09" w:rsidP="00570C09">
      <w:pPr>
        <w:jc w:val="both"/>
      </w:pPr>
      <w:r>
        <w:t>The person will ensure the campaign has a prominent digital presence on all Social Media channels (including Facebook, Twitter, Instagram and LinkedIn).  This is an important role with responsibility for strategic planning and proactively developing creative content on a daily basis and presenting it in an engaging way across The A</w:t>
      </w:r>
      <w:r>
        <w:t>SI’s existing digital channels.</w:t>
      </w:r>
    </w:p>
    <w:p w:rsidR="00570C09" w:rsidRDefault="00570C09" w:rsidP="00570C09">
      <w:pPr>
        <w:jc w:val="both"/>
      </w:pPr>
      <w:r>
        <w:t>Working closely with the Fundraising and Communications departments, the Digital Content Officer will have expertise and passion for creating engaging digital content and digital strategy to drive national the campaign amongst our ever-increasing digital audiences.</w:t>
      </w:r>
    </w:p>
    <w:p w:rsidR="00570C09" w:rsidRDefault="00570C09" w:rsidP="00570C09">
      <w:pPr>
        <w:jc w:val="both"/>
      </w:pPr>
      <w:r>
        <w:t xml:space="preserve">Salary will be commensurate </w:t>
      </w:r>
      <w:r w:rsidR="006327F9">
        <w:t>on experience</w:t>
      </w:r>
      <w:r>
        <w:t>, and de</w:t>
      </w:r>
      <w:r>
        <w:t>pendent on relevant experience.</w:t>
      </w:r>
    </w:p>
    <w:p w:rsidR="00570C09" w:rsidRDefault="00570C09" w:rsidP="00570C09">
      <w:pPr>
        <w:jc w:val="both"/>
      </w:pPr>
    </w:p>
    <w:p w:rsidR="00570C09" w:rsidRDefault="00570C09" w:rsidP="00570C09">
      <w:pPr>
        <w:jc w:val="both"/>
      </w:pPr>
      <w:r>
        <w:t xml:space="preserve">If you are interested in applying for this post, please submit a full and up-to-date CV and covering letter explaining why you feel you could undertake this role </w:t>
      </w:r>
      <w:bookmarkStart w:id="0" w:name="_GoBack"/>
      <w:bookmarkEnd w:id="0"/>
      <w:r>
        <w:t xml:space="preserve">and send it to </w:t>
      </w:r>
      <w:r w:rsidRPr="00570C09">
        <w:rPr>
          <w:u w:val="single"/>
        </w:rPr>
        <w:t>recruit@alzheimer.ie</w:t>
      </w:r>
    </w:p>
    <w:p w:rsidR="00570C09" w:rsidRDefault="00570C09" w:rsidP="00570C09">
      <w:pPr>
        <w:jc w:val="both"/>
      </w:pPr>
    </w:p>
    <w:p w:rsidR="00570C09" w:rsidRDefault="00570C09" w:rsidP="00570C09">
      <w:pPr>
        <w:jc w:val="both"/>
      </w:pPr>
      <w:r>
        <w:t xml:space="preserve">Closing date for applications is: </w:t>
      </w:r>
      <w:r w:rsidRPr="00C70856">
        <w:rPr>
          <w:b/>
        </w:rPr>
        <w:t>21 February</w:t>
      </w:r>
      <w:r w:rsidRPr="00C70856">
        <w:rPr>
          <w:b/>
        </w:rPr>
        <w:t xml:space="preserve"> 2020.</w:t>
      </w:r>
    </w:p>
    <w:p w:rsidR="006B12DD" w:rsidRDefault="00570C09" w:rsidP="00570C09">
      <w:pPr>
        <w:jc w:val="both"/>
      </w:pPr>
      <w:r>
        <w:t>The Alzheimer Society of Ireland is an Equal Opportunities Employer.</w:t>
      </w:r>
    </w:p>
    <w:sectPr w:rsidR="006B12D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AB" w:rsidRDefault="005578AB" w:rsidP="00570C09">
      <w:pPr>
        <w:spacing w:after="0" w:line="240" w:lineRule="auto"/>
      </w:pPr>
      <w:r>
        <w:separator/>
      </w:r>
    </w:p>
  </w:endnote>
  <w:endnote w:type="continuationSeparator" w:id="0">
    <w:p w:rsidR="005578AB" w:rsidRDefault="005578AB" w:rsidP="0057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AB" w:rsidRDefault="005578AB" w:rsidP="00570C09">
      <w:pPr>
        <w:spacing w:after="0" w:line="240" w:lineRule="auto"/>
      </w:pPr>
      <w:r>
        <w:separator/>
      </w:r>
    </w:p>
  </w:footnote>
  <w:footnote w:type="continuationSeparator" w:id="0">
    <w:p w:rsidR="005578AB" w:rsidRDefault="005578AB" w:rsidP="00570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09" w:rsidRDefault="00570C09">
    <w:pPr>
      <w:pStyle w:val="Header"/>
    </w:pPr>
    <w:r>
      <w:rPr>
        <w:noProof/>
        <w:lang w:eastAsia="en-IE"/>
      </w:rPr>
      <w:drawing>
        <wp:anchor distT="0" distB="0" distL="114300" distR="114300" simplePos="0" relativeHeight="251658240" behindDoc="0" locked="0" layoutInCell="1" allowOverlap="1">
          <wp:simplePos x="0" y="0"/>
          <wp:positionH relativeFrom="column">
            <wp:posOffset>3588327</wp:posOffset>
          </wp:positionH>
          <wp:positionV relativeFrom="paragraph">
            <wp:posOffset>-449637</wp:posOffset>
          </wp:positionV>
          <wp:extent cx="3048000" cy="906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400px-logo-rgb.png"/>
                  <pic:cNvPicPr/>
                </pic:nvPicPr>
                <pic:blipFill>
                  <a:blip r:embed="rId1">
                    <a:extLst>
                      <a:ext uri="{28A0092B-C50C-407E-A947-70E740481C1C}">
                        <a14:useLocalDpi xmlns:a14="http://schemas.microsoft.com/office/drawing/2010/main" val="0"/>
                      </a:ext>
                    </a:extLst>
                  </a:blip>
                  <a:stretch>
                    <a:fillRect/>
                  </a:stretch>
                </pic:blipFill>
                <pic:spPr>
                  <a:xfrm>
                    <a:off x="0" y="0"/>
                    <a:ext cx="3048000" cy="906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09"/>
    <w:rsid w:val="005578AB"/>
    <w:rsid w:val="00570C09"/>
    <w:rsid w:val="006327F9"/>
    <w:rsid w:val="006B12DD"/>
    <w:rsid w:val="00C708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09"/>
  </w:style>
  <w:style w:type="paragraph" w:styleId="Footer">
    <w:name w:val="footer"/>
    <w:basedOn w:val="Normal"/>
    <w:link w:val="FooterChar"/>
    <w:uiPriority w:val="99"/>
    <w:unhideWhenUsed/>
    <w:rsid w:val="00570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09"/>
  </w:style>
  <w:style w:type="paragraph" w:styleId="BalloonText">
    <w:name w:val="Balloon Text"/>
    <w:basedOn w:val="Normal"/>
    <w:link w:val="BalloonTextChar"/>
    <w:uiPriority w:val="99"/>
    <w:semiHidden/>
    <w:unhideWhenUsed/>
    <w:rsid w:val="0057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09"/>
  </w:style>
  <w:style w:type="paragraph" w:styleId="Footer">
    <w:name w:val="footer"/>
    <w:basedOn w:val="Normal"/>
    <w:link w:val="FooterChar"/>
    <w:uiPriority w:val="99"/>
    <w:unhideWhenUsed/>
    <w:rsid w:val="00570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09"/>
  </w:style>
  <w:style w:type="paragraph" w:styleId="BalloonText">
    <w:name w:val="Balloon Text"/>
    <w:basedOn w:val="Normal"/>
    <w:link w:val="BalloonTextChar"/>
    <w:uiPriority w:val="99"/>
    <w:semiHidden/>
    <w:unhideWhenUsed/>
    <w:rsid w:val="0057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Hart</dc:creator>
  <cp:lastModifiedBy>Emma Hart</cp:lastModifiedBy>
  <cp:revision>2</cp:revision>
  <dcterms:created xsi:type="dcterms:W3CDTF">2020-02-13T11:05:00Z</dcterms:created>
  <dcterms:modified xsi:type="dcterms:W3CDTF">2020-02-13T11:17:00Z</dcterms:modified>
</cp:coreProperties>
</file>