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6273" w14:textId="554FEB95" w:rsidR="00F80D21" w:rsidRPr="00A26BC0" w:rsidRDefault="003B7DE5" w:rsidP="00A26BC0">
      <w:pPr>
        <w:spacing w:after="200" w:line="276" w:lineRule="auto"/>
        <w:rPr>
          <w:rFonts w:asciiTheme="minorHAnsi" w:hAnsiTheme="minorHAnsi" w:cs="Arial"/>
          <w:b/>
          <w:szCs w:val="22"/>
          <w:lang w:eastAsia="en-IE"/>
        </w:rPr>
      </w:pPr>
      <w:r w:rsidRPr="00A26BC0">
        <w:rPr>
          <w:rFonts w:asciiTheme="minorHAnsi" w:hAnsiTheme="minorHAnsi" w:cs="Arial"/>
          <w:b/>
          <w:szCs w:val="22"/>
          <w:lang w:eastAsia="en-IE"/>
        </w:rPr>
        <w:t>IMMEDIATE RELEASE</w:t>
      </w:r>
      <w:r w:rsidR="002723F8" w:rsidRPr="00A26BC0">
        <w:rPr>
          <w:rFonts w:asciiTheme="minorHAnsi" w:hAnsiTheme="minorHAnsi" w:cs="Arial"/>
          <w:b/>
          <w:szCs w:val="22"/>
          <w:lang w:eastAsia="en-IE"/>
        </w:rPr>
        <w:t xml:space="preserve"> –</w:t>
      </w:r>
      <w:r w:rsidR="004A6E19" w:rsidRPr="00A26BC0">
        <w:rPr>
          <w:rFonts w:asciiTheme="minorHAnsi" w:hAnsiTheme="minorHAnsi" w:cs="Arial"/>
          <w:b/>
          <w:szCs w:val="22"/>
          <w:lang w:eastAsia="en-IE"/>
        </w:rPr>
        <w:t xml:space="preserve"> </w:t>
      </w:r>
      <w:r w:rsidR="00743933">
        <w:rPr>
          <w:rFonts w:asciiTheme="minorHAnsi" w:hAnsiTheme="minorHAnsi" w:cs="Arial"/>
          <w:b/>
          <w:szCs w:val="22"/>
          <w:lang w:eastAsia="en-IE"/>
        </w:rPr>
        <w:t>Tuesday, 18</w:t>
      </w:r>
      <w:r w:rsidR="00743933" w:rsidRPr="00743933">
        <w:rPr>
          <w:rFonts w:asciiTheme="minorHAnsi" w:hAnsiTheme="minorHAnsi" w:cs="Arial"/>
          <w:b/>
          <w:szCs w:val="22"/>
          <w:vertAlign w:val="superscript"/>
          <w:lang w:eastAsia="en-IE"/>
        </w:rPr>
        <w:t>th</w:t>
      </w:r>
      <w:r w:rsidR="00743933">
        <w:rPr>
          <w:rFonts w:asciiTheme="minorHAnsi" w:hAnsiTheme="minorHAnsi" w:cs="Arial"/>
          <w:b/>
          <w:szCs w:val="22"/>
          <w:lang w:eastAsia="en-IE"/>
        </w:rPr>
        <w:t xml:space="preserve"> February 2020</w:t>
      </w:r>
    </w:p>
    <w:p w14:paraId="3312010D" w14:textId="786339DF" w:rsidR="00470045" w:rsidRPr="00BE4BD3" w:rsidRDefault="00B56AC9" w:rsidP="00A26BC0">
      <w:pPr>
        <w:shd w:val="clear" w:color="auto" w:fill="FFFFFF"/>
        <w:spacing w:line="276" w:lineRule="auto"/>
        <w:rPr>
          <w:rFonts w:asciiTheme="minorHAnsi" w:hAnsiTheme="minorHAnsi" w:cs="Arial"/>
          <w:b/>
          <w:sz w:val="28"/>
          <w:szCs w:val="22"/>
          <w:lang w:eastAsia="en-IE"/>
        </w:rPr>
      </w:pPr>
      <w:r>
        <w:rPr>
          <w:rFonts w:asciiTheme="minorHAnsi" w:hAnsiTheme="minorHAnsi" w:cs="Arial"/>
          <w:b/>
          <w:sz w:val="28"/>
          <w:szCs w:val="22"/>
          <w:lang w:eastAsia="en-IE"/>
        </w:rPr>
        <w:t>141,200 people will be living with dementia in Ireland by 2050 – new Alzheimer Europe report</w:t>
      </w:r>
    </w:p>
    <w:p w14:paraId="182D7D69" w14:textId="31B560AC" w:rsidR="008957CB" w:rsidRPr="00A26BC0" w:rsidRDefault="008957CB" w:rsidP="00A26BC0">
      <w:pPr>
        <w:shd w:val="clear" w:color="auto" w:fill="FFFFFF"/>
        <w:spacing w:line="276" w:lineRule="auto"/>
        <w:rPr>
          <w:rFonts w:asciiTheme="minorHAnsi" w:hAnsiTheme="minorHAnsi" w:cs="Arial"/>
          <w:b/>
          <w:i/>
          <w:iCs/>
          <w:szCs w:val="22"/>
          <w:lang w:eastAsia="en-IE"/>
        </w:rPr>
      </w:pPr>
    </w:p>
    <w:p w14:paraId="329E5DB9" w14:textId="3FB04754" w:rsidR="00B56AC9" w:rsidRPr="00B56AC9" w:rsidRDefault="000868DC" w:rsidP="00A26BC0">
      <w:pPr>
        <w:pStyle w:val="ListParagraph"/>
        <w:numPr>
          <w:ilvl w:val="0"/>
          <w:numId w:val="11"/>
        </w:numPr>
        <w:spacing w:line="276" w:lineRule="auto"/>
        <w:contextualSpacing w:val="0"/>
        <w:rPr>
          <w:rFonts w:asciiTheme="minorHAnsi" w:hAnsiTheme="minorHAnsi"/>
          <w:szCs w:val="22"/>
        </w:rPr>
      </w:pPr>
      <w:r>
        <w:rPr>
          <w:rFonts w:asciiTheme="minorHAnsi" w:hAnsiTheme="minorHAnsi" w:cs="Arial"/>
          <w:bCs/>
          <w:szCs w:val="22"/>
        </w:rPr>
        <w:t xml:space="preserve">Ageing </w:t>
      </w:r>
      <w:r w:rsidR="00B56AC9">
        <w:rPr>
          <w:rFonts w:asciiTheme="minorHAnsi" w:hAnsiTheme="minorHAnsi" w:cs="Arial"/>
          <w:bCs/>
          <w:szCs w:val="22"/>
        </w:rPr>
        <w:t xml:space="preserve">population means rates will rise from </w:t>
      </w:r>
      <w:r>
        <w:rPr>
          <w:rFonts w:asciiTheme="minorHAnsi" w:hAnsiTheme="minorHAnsi" w:cs="Arial"/>
          <w:bCs/>
          <w:szCs w:val="22"/>
        </w:rPr>
        <w:t xml:space="preserve">an </w:t>
      </w:r>
      <w:r w:rsidR="00310816">
        <w:rPr>
          <w:rFonts w:asciiTheme="minorHAnsi" w:hAnsiTheme="minorHAnsi" w:cs="Arial"/>
          <w:bCs/>
          <w:szCs w:val="22"/>
        </w:rPr>
        <w:t xml:space="preserve">estimated </w:t>
      </w:r>
      <w:r w:rsidR="00B56AC9">
        <w:rPr>
          <w:rFonts w:asciiTheme="minorHAnsi" w:hAnsiTheme="minorHAnsi" w:cs="Arial"/>
          <w:bCs/>
          <w:szCs w:val="22"/>
        </w:rPr>
        <w:t>55,000 today</w:t>
      </w:r>
    </w:p>
    <w:p w14:paraId="1A9A2861" w14:textId="0C29CF54" w:rsidR="00B56AC9" w:rsidRPr="00B56AC9" w:rsidRDefault="00B56AC9" w:rsidP="00A26BC0">
      <w:pPr>
        <w:pStyle w:val="ListParagraph"/>
        <w:numPr>
          <w:ilvl w:val="0"/>
          <w:numId w:val="11"/>
        </w:numPr>
        <w:shd w:val="clear" w:color="auto" w:fill="FFFFFF"/>
        <w:spacing w:line="276" w:lineRule="auto"/>
        <w:rPr>
          <w:rFonts w:asciiTheme="minorHAnsi" w:hAnsiTheme="minorHAnsi" w:cs="Arial"/>
          <w:szCs w:val="22"/>
        </w:rPr>
      </w:pPr>
      <w:r>
        <w:rPr>
          <w:rFonts w:asciiTheme="minorHAnsi" w:hAnsiTheme="minorHAnsi" w:cs="Arial"/>
          <w:bCs/>
          <w:szCs w:val="22"/>
        </w:rPr>
        <w:t xml:space="preserve">People with </w:t>
      </w:r>
      <w:r w:rsidRPr="00B56AC9">
        <w:rPr>
          <w:rFonts w:asciiTheme="minorHAnsi" w:hAnsiTheme="minorHAnsi" w:cs="Arial"/>
          <w:bCs/>
          <w:szCs w:val="22"/>
        </w:rPr>
        <w:t xml:space="preserve">dementia will represent </w:t>
      </w:r>
      <w:r w:rsidR="00310816">
        <w:rPr>
          <w:rFonts w:asciiTheme="minorHAnsi" w:hAnsiTheme="minorHAnsi" w:cs="Arial"/>
          <w:bCs/>
          <w:szCs w:val="22"/>
        </w:rPr>
        <w:t xml:space="preserve">2.49% </w:t>
      </w:r>
      <w:r w:rsidR="000868DC">
        <w:rPr>
          <w:rFonts w:asciiTheme="minorHAnsi" w:hAnsiTheme="minorHAnsi" w:cs="Arial"/>
          <w:bCs/>
          <w:szCs w:val="22"/>
        </w:rPr>
        <w:t xml:space="preserve">of population by </w:t>
      </w:r>
      <w:r w:rsidR="00310816">
        <w:rPr>
          <w:rFonts w:asciiTheme="minorHAnsi" w:hAnsiTheme="minorHAnsi" w:cs="Arial"/>
          <w:bCs/>
          <w:szCs w:val="22"/>
        </w:rPr>
        <w:t>2050</w:t>
      </w:r>
    </w:p>
    <w:p w14:paraId="5479326F" w14:textId="540829A0" w:rsidR="00CE4CD6" w:rsidRPr="000448AF" w:rsidRDefault="00E371C4" w:rsidP="00A26BC0">
      <w:pPr>
        <w:pStyle w:val="ListParagraph"/>
        <w:numPr>
          <w:ilvl w:val="0"/>
          <w:numId w:val="11"/>
        </w:numPr>
        <w:shd w:val="clear" w:color="auto" w:fill="FFFFFF"/>
        <w:spacing w:line="276" w:lineRule="auto"/>
        <w:rPr>
          <w:rFonts w:asciiTheme="minorHAnsi" w:hAnsiTheme="minorHAnsi" w:cs="Arial"/>
          <w:szCs w:val="22"/>
        </w:rPr>
      </w:pPr>
      <w:r>
        <w:rPr>
          <w:rFonts w:asciiTheme="minorHAnsi" w:hAnsiTheme="minorHAnsi" w:cs="Arial"/>
          <w:szCs w:val="22"/>
        </w:rPr>
        <w:t xml:space="preserve">There are </w:t>
      </w:r>
      <w:r w:rsidR="000448AF" w:rsidRPr="000448AF">
        <w:rPr>
          <w:rFonts w:asciiTheme="minorHAnsi" w:hAnsiTheme="minorHAnsi" w:cs="Arial"/>
          <w:szCs w:val="22"/>
        </w:rPr>
        <w:t>11</w:t>
      </w:r>
      <w:r w:rsidR="00750345" w:rsidRPr="000448AF">
        <w:rPr>
          <w:rFonts w:asciiTheme="minorHAnsi" w:hAnsiTheme="minorHAnsi" w:cs="Arial"/>
          <w:szCs w:val="22"/>
        </w:rPr>
        <w:t>,000 new cases of dementia in Ireland each year</w:t>
      </w:r>
      <w:r w:rsidR="001B083C" w:rsidRPr="000448AF">
        <w:rPr>
          <w:rFonts w:asciiTheme="minorHAnsi" w:hAnsiTheme="minorHAnsi" w:cs="Arial"/>
          <w:szCs w:val="22"/>
        </w:rPr>
        <w:t xml:space="preserve"> </w:t>
      </w:r>
    </w:p>
    <w:p w14:paraId="6DADE233" w14:textId="47732C7D" w:rsidR="00D15C68" w:rsidRPr="001808D1" w:rsidRDefault="005D16DD" w:rsidP="00D15C68">
      <w:pPr>
        <w:spacing w:before="100" w:beforeAutospacing="1" w:after="100" w:afterAutospacing="1" w:line="276" w:lineRule="auto"/>
        <w:rPr>
          <w:rFonts w:asciiTheme="minorHAnsi" w:hAnsiTheme="minorHAnsi"/>
          <w:szCs w:val="22"/>
        </w:rPr>
      </w:pPr>
      <w:r>
        <w:rPr>
          <w:rFonts w:asciiTheme="minorHAnsi" w:hAnsiTheme="minorHAnsi" w:cs="Arial"/>
          <w:bCs/>
          <w:szCs w:val="22"/>
        </w:rPr>
        <w:t xml:space="preserve">A new report from </w:t>
      </w:r>
      <w:r w:rsidRPr="00A172FC">
        <w:rPr>
          <w:rFonts w:asciiTheme="minorHAnsi" w:hAnsiTheme="minorHAnsi" w:cs="Arial"/>
          <w:b/>
          <w:bCs/>
          <w:i/>
          <w:szCs w:val="22"/>
        </w:rPr>
        <w:t>Alzheimer Europe</w:t>
      </w:r>
      <w:r>
        <w:rPr>
          <w:rFonts w:asciiTheme="minorHAnsi" w:hAnsiTheme="minorHAnsi" w:cs="Arial"/>
          <w:bCs/>
          <w:szCs w:val="22"/>
        </w:rPr>
        <w:t xml:space="preserve"> </w:t>
      </w:r>
      <w:r w:rsidR="00D15C68">
        <w:rPr>
          <w:rFonts w:asciiTheme="minorHAnsi" w:hAnsiTheme="minorHAnsi" w:cs="Arial"/>
          <w:bCs/>
          <w:szCs w:val="22"/>
        </w:rPr>
        <w:t xml:space="preserve">which has been published today states that the </w:t>
      </w:r>
      <w:r w:rsidR="00D15C68" w:rsidRPr="00B56AC9">
        <w:rPr>
          <w:rFonts w:asciiTheme="minorHAnsi" w:hAnsiTheme="minorHAnsi" w:cs="Arial"/>
          <w:bCs/>
          <w:szCs w:val="22"/>
        </w:rPr>
        <w:t>overall numbers of</w:t>
      </w:r>
      <w:r w:rsidR="00D15C68">
        <w:rPr>
          <w:rFonts w:asciiTheme="minorHAnsi" w:hAnsiTheme="minorHAnsi" w:cs="Arial"/>
          <w:bCs/>
          <w:szCs w:val="22"/>
        </w:rPr>
        <w:t xml:space="preserve"> people with dementia </w:t>
      </w:r>
      <w:r w:rsidR="00A66926">
        <w:rPr>
          <w:rFonts w:asciiTheme="minorHAnsi" w:hAnsiTheme="minorHAnsi" w:cs="Arial"/>
          <w:bCs/>
          <w:szCs w:val="22"/>
        </w:rPr>
        <w:t xml:space="preserve">in Ireland </w:t>
      </w:r>
      <w:r w:rsidR="00D15C68">
        <w:rPr>
          <w:rFonts w:asciiTheme="minorHAnsi" w:hAnsiTheme="minorHAnsi" w:cs="Arial"/>
          <w:bCs/>
          <w:szCs w:val="22"/>
        </w:rPr>
        <w:t xml:space="preserve">will more </w:t>
      </w:r>
      <w:r w:rsidR="000448AF">
        <w:rPr>
          <w:rFonts w:asciiTheme="minorHAnsi" w:hAnsiTheme="minorHAnsi" w:cs="Arial"/>
          <w:bCs/>
          <w:szCs w:val="22"/>
        </w:rPr>
        <w:t>than double from an estimated 55,000</w:t>
      </w:r>
      <w:r w:rsidR="00D15C68" w:rsidRPr="00B56AC9">
        <w:rPr>
          <w:rFonts w:asciiTheme="minorHAnsi" w:hAnsiTheme="minorHAnsi" w:cs="Arial"/>
          <w:bCs/>
          <w:szCs w:val="22"/>
        </w:rPr>
        <w:t xml:space="preserve"> in 2018</w:t>
      </w:r>
      <w:r w:rsidR="00D15C68">
        <w:rPr>
          <w:rFonts w:asciiTheme="minorHAnsi" w:hAnsiTheme="minorHAnsi" w:cs="Arial"/>
          <w:bCs/>
          <w:szCs w:val="22"/>
        </w:rPr>
        <w:t xml:space="preserve"> to 141,200 in 2050 due to a predicted </w:t>
      </w:r>
      <w:r w:rsidR="00D15C68" w:rsidRPr="00B56AC9">
        <w:rPr>
          <w:rFonts w:asciiTheme="minorHAnsi" w:hAnsiTheme="minorHAnsi" w:cs="Arial"/>
          <w:bCs/>
          <w:szCs w:val="22"/>
        </w:rPr>
        <w:t>increase in Ireland’s populatio</w:t>
      </w:r>
      <w:r w:rsidR="00D15C68">
        <w:rPr>
          <w:rFonts w:asciiTheme="minorHAnsi" w:hAnsiTheme="minorHAnsi" w:cs="Arial"/>
          <w:bCs/>
          <w:szCs w:val="22"/>
        </w:rPr>
        <w:t>n over the coming 30 years.</w:t>
      </w:r>
      <w:r w:rsidR="001808D1">
        <w:rPr>
          <w:rFonts w:asciiTheme="minorHAnsi" w:hAnsiTheme="minorHAnsi"/>
          <w:szCs w:val="22"/>
        </w:rPr>
        <w:t xml:space="preserve"> </w:t>
      </w:r>
      <w:r w:rsidR="00D15C68">
        <w:rPr>
          <w:rFonts w:asciiTheme="minorHAnsi" w:hAnsiTheme="minorHAnsi" w:cs="Arial"/>
          <w:bCs/>
          <w:szCs w:val="22"/>
        </w:rPr>
        <w:t xml:space="preserve">This means that </w:t>
      </w:r>
      <w:r w:rsidR="00D15C68" w:rsidRPr="00B56AC9">
        <w:rPr>
          <w:rFonts w:asciiTheme="minorHAnsi" w:hAnsiTheme="minorHAnsi" w:cs="Arial"/>
          <w:bCs/>
          <w:szCs w:val="22"/>
        </w:rPr>
        <w:t xml:space="preserve">as a percentage of the </w:t>
      </w:r>
      <w:r w:rsidR="00D15C68">
        <w:rPr>
          <w:rFonts w:asciiTheme="minorHAnsi" w:hAnsiTheme="minorHAnsi" w:cs="Arial"/>
          <w:bCs/>
          <w:szCs w:val="22"/>
        </w:rPr>
        <w:t xml:space="preserve">overall population, people with </w:t>
      </w:r>
      <w:r w:rsidR="00D15C68" w:rsidRPr="00B56AC9">
        <w:rPr>
          <w:rFonts w:asciiTheme="minorHAnsi" w:hAnsiTheme="minorHAnsi" w:cs="Arial"/>
          <w:bCs/>
          <w:szCs w:val="22"/>
        </w:rPr>
        <w:t xml:space="preserve">dementia will represent </w:t>
      </w:r>
      <w:r w:rsidR="00D15C68">
        <w:rPr>
          <w:rFonts w:asciiTheme="minorHAnsi" w:hAnsiTheme="minorHAnsi" w:cs="Arial"/>
          <w:bCs/>
          <w:szCs w:val="22"/>
        </w:rPr>
        <w:t xml:space="preserve">2.49% in 2050 compared to 1.09% </w:t>
      </w:r>
      <w:r w:rsidR="00D15C68" w:rsidRPr="00B56AC9">
        <w:rPr>
          <w:rFonts w:asciiTheme="minorHAnsi" w:hAnsiTheme="minorHAnsi" w:cs="Arial"/>
          <w:bCs/>
          <w:szCs w:val="22"/>
        </w:rPr>
        <w:t xml:space="preserve">in 2018. </w:t>
      </w:r>
    </w:p>
    <w:p w14:paraId="2FC2C165" w14:textId="4F6C8C90" w:rsidR="00E82B3F" w:rsidRPr="00892E65" w:rsidRDefault="00E82B3F" w:rsidP="00E82B3F">
      <w:pPr>
        <w:spacing w:before="100" w:beforeAutospacing="1" w:after="100" w:afterAutospacing="1" w:line="276" w:lineRule="auto"/>
        <w:rPr>
          <w:rFonts w:asciiTheme="minorHAnsi" w:hAnsiTheme="minorHAnsi" w:cs="Arial"/>
          <w:bCs/>
          <w:szCs w:val="22"/>
        </w:rPr>
      </w:pPr>
      <w:r w:rsidRPr="00892E65">
        <w:rPr>
          <w:rFonts w:asciiTheme="minorHAnsi" w:hAnsiTheme="minorHAnsi" w:cs="Arial"/>
          <w:bCs/>
          <w:szCs w:val="22"/>
        </w:rPr>
        <w:t xml:space="preserve">Ireland exceeds the broader European trend of the numbers of people with dementia almost </w:t>
      </w:r>
      <w:r w:rsidRPr="00892E65">
        <w:rPr>
          <w:rFonts w:asciiTheme="minorHAnsi" w:hAnsiTheme="minorHAnsi" w:cs="Arial"/>
          <w:b/>
          <w:bCs/>
          <w:i/>
          <w:szCs w:val="22"/>
        </w:rPr>
        <w:t>doubling</w:t>
      </w:r>
      <w:r w:rsidRPr="00892E65">
        <w:rPr>
          <w:rFonts w:asciiTheme="minorHAnsi" w:hAnsiTheme="minorHAnsi" w:cs="Arial"/>
          <w:bCs/>
          <w:szCs w:val="22"/>
        </w:rPr>
        <w:t xml:space="preserve"> by 2050. A key factor</w:t>
      </w:r>
      <w:r w:rsidR="00E34E94" w:rsidRPr="00892E65">
        <w:rPr>
          <w:rFonts w:asciiTheme="minorHAnsi" w:hAnsiTheme="minorHAnsi" w:cs="Arial"/>
          <w:bCs/>
          <w:szCs w:val="22"/>
        </w:rPr>
        <w:t xml:space="preserve"> for</w:t>
      </w:r>
      <w:r w:rsidRPr="00892E65">
        <w:rPr>
          <w:rFonts w:asciiTheme="minorHAnsi" w:hAnsiTheme="minorHAnsi" w:cs="Arial"/>
          <w:bCs/>
          <w:szCs w:val="22"/>
        </w:rPr>
        <w:t xml:space="preserve"> this change appears to be the </w:t>
      </w:r>
      <w:r w:rsidRPr="00892E65">
        <w:rPr>
          <w:rFonts w:asciiTheme="minorHAnsi" w:hAnsiTheme="minorHAnsi" w:cs="Arial"/>
          <w:b/>
          <w:bCs/>
          <w:i/>
          <w:szCs w:val="22"/>
        </w:rPr>
        <w:t>significant increase</w:t>
      </w:r>
      <w:r w:rsidRPr="00892E65">
        <w:rPr>
          <w:rFonts w:asciiTheme="minorHAnsi" w:hAnsiTheme="minorHAnsi" w:cs="Arial"/>
          <w:bCs/>
          <w:szCs w:val="22"/>
        </w:rPr>
        <w:t xml:space="preserve"> in the numbers of people aged over 60, and in particular, the over 85 age range, which </w:t>
      </w:r>
      <w:r w:rsidR="00E34E94" w:rsidRPr="00892E65">
        <w:rPr>
          <w:rFonts w:asciiTheme="minorHAnsi" w:hAnsiTheme="minorHAnsi" w:cs="Arial"/>
          <w:bCs/>
          <w:szCs w:val="22"/>
        </w:rPr>
        <w:t>will more than triple</w:t>
      </w:r>
      <w:r w:rsidRPr="00892E65">
        <w:rPr>
          <w:rFonts w:asciiTheme="minorHAnsi" w:hAnsiTheme="minorHAnsi" w:cs="Arial"/>
          <w:bCs/>
          <w:szCs w:val="22"/>
        </w:rPr>
        <w:t xml:space="preserve"> between 2018 and 2050.</w:t>
      </w:r>
    </w:p>
    <w:p w14:paraId="617F3A92" w14:textId="48C0BF9F" w:rsidR="00E82B3F" w:rsidRPr="00FD630B" w:rsidRDefault="005D16DD" w:rsidP="002D1123">
      <w:pPr>
        <w:spacing w:before="100" w:beforeAutospacing="1" w:after="100" w:afterAutospacing="1" w:line="276" w:lineRule="auto"/>
        <w:rPr>
          <w:rFonts w:asciiTheme="minorHAnsi" w:hAnsiTheme="minorHAnsi" w:cs="Arial"/>
          <w:b/>
          <w:bCs/>
          <w:i/>
          <w:szCs w:val="22"/>
        </w:rPr>
      </w:pPr>
      <w:r>
        <w:rPr>
          <w:rFonts w:asciiTheme="minorHAnsi" w:hAnsiTheme="minorHAnsi" w:cs="Arial"/>
          <w:bCs/>
          <w:szCs w:val="22"/>
        </w:rPr>
        <w:t xml:space="preserve">The report, </w:t>
      </w:r>
      <w:r w:rsidR="00310816" w:rsidRPr="00310816">
        <w:rPr>
          <w:rFonts w:asciiTheme="minorHAnsi" w:hAnsiTheme="minorHAnsi" w:cs="Arial"/>
          <w:b/>
          <w:bCs/>
          <w:i/>
          <w:szCs w:val="22"/>
        </w:rPr>
        <w:t>Dementia in</w:t>
      </w:r>
      <w:r w:rsidR="00310816">
        <w:rPr>
          <w:rFonts w:asciiTheme="minorHAnsi" w:hAnsiTheme="minorHAnsi" w:cs="Arial"/>
          <w:bCs/>
          <w:szCs w:val="22"/>
        </w:rPr>
        <w:t xml:space="preserve"> </w:t>
      </w:r>
      <w:r w:rsidR="002D1123" w:rsidRPr="00A172FC">
        <w:rPr>
          <w:rFonts w:asciiTheme="minorHAnsi" w:hAnsiTheme="minorHAnsi" w:cs="Arial"/>
          <w:b/>
          <w:bCs/>
          <w:i/>
          <w:szCs w:val="22"/>
        </w:rPr>
        <w:t xml:space="preserve">Europe Yearbook 2019 </w:t>
      </w:r>
      <w:r w:rsidR="00BB4DA9">
        <w:rPr>
          <w:rFonts w:asciiTheme="minorHAnsi" w:hAnsiTheme="minorHAnsi" w:cs="Arial"/>
          <w:b/>
          <w:bCs/>
          <w:i/>
          <w:szCs w:val="22"/>
        </w:rPr>
        <w:t>‘</w:t>
      </w:r>
      <w:r w:rsidR="002D1123" w:rsidRPr="00A172FC">
        <w:rPr>
          <w:rFonts w:asciiTheme="minorHAnsi" w:hAnsiTheme="minorHAnsi" w:cs="Arial"/>
          <w:b/>
          <w:bCs/>
          <w:i/>
          <w:szCs w:val="22"/>
        </w:rPr>
        <w:t>Estimating the prevalence of dementia in Europe</w:t>
      </w:r>
      <w:r w:rsidR="00BB4DA9">
        <w:rPr>
          <w:rFonts w:asciiTheme="minorHAnsi" w:hAnsiTheme="minorHAnsi" w:cs="Arial"/>
          <w:b/>
          <w:bCs/>
          <w:i/>
          <w:szCs w:val="22"/>
        </w:rPr>
        <w:t>’</w:t>
      </w:r>
      <w:r>
        <w:rPr>
          <w:rFonts w:asciiTheme="minorHAnsi" w:hAnsiTheme="minorHAnsi" w:cs="Arial"/>
          <w:bCs/>
          <w:szCs w:val="22"/>
        </w:rPr>
        <w:t xml:space="preserve">, </w:t>
      </w:r>
      <w:r w:rsidR="00E82B3F">
        <w:rPr>
          <w:rFonts w:asciiTheme="minorHAnsi" w:hAnsiTheme="minorHAnsi" w:cs="Arial"/>
          <w:bCs/>
          <w:szCs w:val="22"/>
        </w:rPr>
        <w:t xml:space="preserve">found that while </w:t>
      </w:r>
      <w:r w:rsidR="00E82B3F">
        <w:rPr>
          <w:rFonts w:asciiTheme="minorHAnsi" w:hAnsiTheme="minorHAnsi"/>
          <w:szCs w:val="22"/>
        </w:rPr>
        <w:t>healthier lifestyles and</w:t>
      </w:r>
      <w:r w:rsidR="00E82B3F" w:rsidRPr="00743933">
        <w:rPr>
          <w:rFonts w:asciiTheme="minorHAnsi" w:hAnsiTheme="minorHAnsi"/>
          <w:szCs w:val="22"/>
        </w:rPr>
        <w:t xml:space="preserve"> better education to have contributed to a reduction of the prevalence of dementia </w:t>
      </w:r>
      <w:r w:rsidR="00F5414A">
        <w:rPr>
          <w:rFonts w:asciiTheme="minorHAnsi" w:hAnsiTheme="minorHAnsi"/>
          <w:szCs w:val="22"/>
        </w:rPr>
        <w:t xml:space="preserve">across </w:t>
      </w:r>
      <w:r w:rsidR="00E82B3F" w:rsidRPr="00743933">
        <w:rPr>
          <w:rFonts w:asciiTheme="minorHAnsi" w:hAnsiTheme="minorHAnsi"/>
          <w:szCs w:val="22"/>
        </w:rPr>
        <w:t>Europe</w:t>
      </w:r>
      <w:r w:rsidR="00E82B3F">
        <w:rPr>
          <w:rFonts w:asciiTheme="minorHAnsi" w:hAnsiTheme="minorHAnsi"/>
          <w:szCs w:val="22"/>
        </w:rPr>
        <w:t xml:space="preserve">, </w:t>
      </w:r>
      <w:r w:rsidR="00E82B3F" w:rsidRPr="00743933">
        <w:rPr>
          <w:rFonts w:asciiTheme="minorHAnsi" w:hAnsiTheme="minorHAnsi"/>
          <w:szCs w:val="22"/>
        </w:rPr>
        <w:t xml:space="preserve">an ageing population means that the number of people living with </w:t>
      </w:r>
      <w:r w:rsidR="00F5414A">
        <w:rPr>
          <w:rFonts w:asciiTheme="minorHAnsi" w:hAnsiTheme="minorHAnsi"/>
          <w:szCs w:val="22"/>
        </w:rPr>
        <w:t>the disease</w:t>
      </w:r>
      <w:r w:rsidR="00E82B3F" w:rsidRPr="00743933">
        <w:rPr>
          <w:rFonts w:asciiTheme="minorHAnsi" w:hAnsiTheme="minorHAnsi"/>
          <w:szCs w:val="22"/>
        </w:rPr>
        <w:t xml:space="preserve"> is set to increase s</w:t>
      </w:r>
      <w:r w:rsidR="00E82B3F">
        <w:rPr>
          <w:rFonts w:asciiTheme="minorHAnsi" w:hAnsiTheme="minorHAnsi"/>
          <w:szCs w:val="22"/>
        </w:rPr>
        <w:t xml:space="preserve">ubstantially in the years ahead.  </w:t>
      </w:r>
    </w:p>
    <w:p w14:paraId="63C7485F" w14:textId="70620E6F" w:rsidR="00566622" w:rsidRPr="00AF5705" w:rsidRDefault="004904D1" w:rsidP="00566622">
      <w:pPr>
        <w:spacing w:before="100" w:beforeAutospacing="1" w:after="100" w:afterAutospacing="1" w:line="276" w:lineRule="auto"/>
        <w:rPr>
          <w:rFonts w:asciiTheme="minorHAnsi" w:hAnsiTheme="minorHAnsi"/>
          <w:szCs w:val="22"/>
        </w:rPr>
      </w:pPr>
      <w:bookmarkStart w:id="0" w:name="_GoBack"/>
      <w:bookmarkEnd w:id="0"/>
      <w:r w:rsidRPr="00AF5705">
        <w:rPr>
          <w:rFonts w:asciiTheme="minorHAnsi" w:hAnsiTheme="minorHAnsi"/>
          <w:szCs w:val="22"/>
        </w:rPr>
        <w:t>This increased number of people living with dementia</w:t>
      </w:r>
      <w:r w:rsidR="004B128D" w:rsidRPr="00AF5705">
        <w:rPr>
          <w:rFonts w:asciiTheme="minorHAnsi" w:hAnsiTheme="minorHAnsi"/>
          <w:szCs w:val="22"/>
        </w:rPr>
        <w:t xml:space="preserve"> in Ireland </w:t>
      </w:r>
      <w:r w:rsidR="00743933" w:rsidRPr="00AF5705">
        <w:rPr>
          <w:rFonts w:asciiTheme="minorHAnsi" w:hAnsiTheme="minorHAnsi"/>
          <w:szCs w:val="22"/>
        </w:rPr>
        <w:t>will place greater pressure on care and support services and points to the need to substantially invest in dementia care service</w:t>
      </w:r>
      <w:r w:rsidR="004B128D" w:rsidRPr="00AF5705">
        <w:rPr>
          <w:rFonts w:asciiTheme="minorHAnsi" w:hAnsiTheme="minorHAnsi"/>
          <w:szCs w:val="22"/>
        </w:rPr>
        <w:t>s</w:t>
      </w:r>
      <w:r w:rsidR="00743933" w:rsidRPr="00AF5705">
        <w:rPr>
          <w:rFonts w:asciiTheme="minorHAnsi" w:hAnsiTheme="minorHAnsi"/>
          <w:szCs w:val="22"/>
        </w:rPr>
        <w:t xml:space="preserve"> </w:t>
      </w:r>
      <w:r w:rsidR="004B128D" w:rsidRPr="00AF5705">
        <w:rPr>
          <w:rFonts w:asciiTheme="minorHAnsi" w:hAnsiTheme="minorHAnsi"/>
          <w:szCs w:val="22"/>
        </w:rPr>
        <w:t xml:space="preserve">in </w:t>
      </w:r>
      <w:r w:rsidR="005D16DD" w:rsidRPr="00AF5705">
        <w:rPr>
          <w:rFonts w:asciiTheme="minorHAnsi" w:hAnsiTheme="minorHAnsi"/>
          <w:szCs w:val="22"/>
        </w:rPr>
        <w:t>Ireland</w:t>
      </w:r>
      <w:r w:rsidR="00743933" w:rsidRPr="00AF5705">
        <w:rPr>
          <w:rFonts w:asciiTheme="minorHAnsi" w:hAnsiTheme="minorHAnsi"/>
          <w:szCs w:val="22"/>
        </w:rPr>
        <w:t>.</w:t>
      </w:r>
      <w:r w:rsidRPr="00AF5705">
        <w:rPr>
          <w:rFonts w:asciiTheme="minorHAnsi" w:hAnsiTheme="minorHAnsi"/>
          <w:szCs w:val="22"/>
        </w:rPr>
        <w:t xml:space="preserve"> </w:t>
      </w:r>
      <w:r w:rsidR="00E371C4" w:rsidRPr="00AF5705">
        <w:rPr>
          <w:rFonts w:asciiTheme="minorHAnsi" w:hAnsiTheme="minorHAnsi"/>
          <w:szCs w:val="22"/>
        </w:rPr>
        <w:t xml:space="preserve">There is a </w:t>
      </w:r>
      <w:r w:rsidR="00E371C4" w:rsidRPr="00AF5705">
        <w:rPr>
          <w:rFonts w:asciiTheme="minorHAnsi" w:hAnsiTheme="minorHAnsi"/>
          <w:b/>
          <w:i/>
          <w:szCs w:val="22"/>
        </w:rPr>
        <w:t>crisis</w:t>
      </w:r>
      <w:r w:rsidR="00E371C4" w:rsidRPr="00AF5705">
        <w:rPr>
          <w:rFonts w:asciiTheme="minorHAnsi" w:hAnsiTheme="minorHAnsi"/>
          <w:szCs w:val="22"/>
        </w:rPr>
        <w:t xml:space="preserve"> </w:t>
      </w:r>
      <w:r w:rsidR="00E371C4" w:rsidRPr="00145AA5">
        <w:rPr>
          <w:rFonts w:asciiTheme="minorHAnsi" w:hAnsiTheme="minorHAnsi"/>
          <w:b/>
          <w:i/>
          <w:szCs w:val="22"/>
        </w:rPr>
        <w:t>in dementia care</w:t>
      </w:r>
      <w:r w:rsidR="00E371C4" w:rsidRPr="00AF5705">
        <w:rPr>
          <w:rFonts w:asciiTheme="minorHAnsi" w:hAnsiTheme="minorHAnsi"/>
          <w:szCs w:val="22"/>
        </w:rPr>
        <w:t xml:space="preserve"> and </w:t>
      </w:r>
      <w:r w:rsidR="00566622" w:rsidRPr="00AF5705">
        <w:rPr>
          <w:rFonts w:asciiTheme="minorHAnsi" w:hAnsiTheme="minorHAnsi"/>
          <w:szCs w:val="22"/>
        </w:rPr>
        <w:t xml:space="preserve">access to community dementia-specific services across </w:t>
      </w:r>
      <w:r w:rsidR="00E34E94" w:rsidRPr="00AF5705">
        <w:rPr>
          <w:rFonts w:asciiTheme="minorHAnsi" w:hAnsiTheme="minorHAnsi"/>
          <w:szCs w:val="22"/>
        </w:rPr>
        <w:t xml:space="preserve">Ireland </w:t>
      </w:r>
      <w:r w:rsidR="00566622" w:rsidRPr="00AF5705">
        <w:rPr>
          <w:rFonts w:asciiTheme="minorHAnsi" w:hAnsiTheme="minorHAnsi"/>
          <w:szCs w:val="22"/>
        </w:rPr>
        <w:t>depends on w</w:t>
      </w:r>
      <w:r w:rsidR="00E371C4" w:rsidRPr="00AF5705">
        <w:rPr>
          <w:rFonts w:asciiTheme="minorHAnsi" w:hAnsiTheme="minorHAnsi"/>
          <w:szCs w:val="22"/>
        </w:rPr>
        <w:t>here you live and no county in Ireland has even a minimum level of support.</w:t>
      </w:r>
    </w:p>
    <w:p w14:paraId="1167BC02" w14:textId="3705AC8B" w:rsidR="00E371C4" w:rsidRPr="00AF5705" w:rsidRDefault="00E371C4" w:rsidP="00566622">
      <w:pPr>
        <w:spacing w:before="100" w:beforeAutospacing="1" w:after="100" w:afterAutospacing="1" w:line="276" w:lineRule="auto"/>
        <w:rPr>
          <w:rFonts w:asciiTheme="minorHAnsi" w:hAnsiTheme="minorHAnsi"/>
          <w:szCs w:val="22"/>
        </w:rPr>
      </w:pPr>
      <w:r w:rsidRPr="00AF5705">
        <w:rPr>
          <w:rFonts w:asciiTheme="minorHAnsi" w:hAnsiTheme="minorHAnsi"/>
          <w:szCs w:val="22"/>
        </w:rPr>
        <w:t xml:space="preserve">This report highlights the pressing need for a </w:t>
      </w:r>
      <w:r w:rsidRPr="00AF5705">
        <w:rPr>
          <w:rFonts w:asciiTheme="minorHAnsi" w:hAnsiTheme="minorHAnsi"/>
          <w:b/>
          <w:i/>
          <w:szCs w:val="22"/>
        </w:rPr>
        <w:t>National Dementia Registry</w:t>
      </w:r>
      <w:r w:rsidRPr="00AF5705">
        <w:rPr>
          <w:rFonts w:asciiTheme="minorHAnsi" w:hAnsiTheme="minorHAnsi"/>
          <w:szCs w:val="22"/>
        </w:rPr>
        <w:t xml:space="preserve"> for Ireland, which is currently </w:t>
      </w:r>
      <w:r w:rsidR="00E34E94" w:rsidRPr="00AF5705">
        <w:rPr>
          <w:rFonts w:asciiTheme="minorHAnsi" w:hAnsiTheme="minorHAnsi"/>
          <w:szCs w:val="22"/>
        </w:rPr>
        <w:t xml:space="preserve">at an early stage of </w:t>
      </w:r>
      <w:r w:rsidRPr="00AF5705">
        <w:rPr>
          <w:rFonts w:asciiTheme="minorHAnsi" w:hAnsiTheme="minorHAnsi"/>
          <w:szCs w:val="22"/>
        </w:rPr>
        <w:t>development</w:t>
      </w:r>
      <w:r w:rsidR="00E34E94" w:rsidRPr="00AF5705">
        <w:rPr>
          <w:rFonts w:asciiTheme="minorHAnsi" w:hAnsiTheme="minorHAnsi"/>
          <w:szCs w:val="22"/>
        </w:rPr>
        <w:t xml:space="preserve"> and will require further investment in the future. This is necessary</w:t>
      </w:r>
      <w:r w:rsidRPr="00AF5705">
        <w:rPr>
          <w:rFonts w:asciiTheme="minorHAnsi" w:hAnsiTheme="minorHAnsi"/>
          <w:szCs w:val="22"/>
        </w:rPr>
        <w:t xml:space="preserve"> in order to collect information on dementia in a reliable and accurate way. Currently the lack of joined up recording of dementia diagnoses means Ireland does not have access to an accurate picture of the numbers of people living with the condition in Ireland so we can adequately plan treatment and care pathways for the thousands developing this condition every year.</w:t>
      </w:r>
    </w:p>
    <w:p w14:paraId="4F69CFF7" w14:textId="4C836E5B" w:rsidR="00A81BEF" w:rsidRDefault="00743933" w:rsidP="00D944A9">
      <w:pPr>
        <w:pStyle w:val="NormalWeb"/>
        <w:spacing w:before="240" w:after="240" w:line="276" w:lineRule="auto"/>
        <w:rPr>
          <w:rFonts w:asciiTheme="minorHAnsi" w:hAnsiTheme="minorHAnsi" w:cs="Arial"/>
          <w:i/>
          <w:iCs/>
          <w:sz w:val="22"/>
          <w:szCs w:val="22"/>
          <w:shd w:val="clear" w:color="auto" w:fill="FFFFFF"/>
        </w:rPr>
      </w:pPr>
      <w:r w:rsidRPr="00A172FC">
        <w:rPr>
          <w:rFonts w:asciiTheme="minorHAnsi" w:hAnsiTheme="minorHAnsi"/>
          <w:b/>
          <w:i/>
          <w:sz w:val="22"/>
          <w:szCs w:val="22"/>
        </w:rPr>
        <w:t>The Alzheimer Society of Ireland Head of Advocacy &amp; Public Affairs Tina Leonard</w:t>
      </w:r>
      <w:r w:rsidR="00A26BC0" w:rsidRPr="00A172FC">
        <w:rPr>
          <w:rFonts w:asciiTheme="minorHAnsi" w:hAnsiTheme="minorHAnsi"/>
          <w:b/>
          <w:i/>
          <w:sz w:val="22"/>
          <w:szCs w:val="22"/>
        </w:rPr>
        <w:t xml:space="preserve"> </w:t>
      </w:r>
      <w:r w:rsidR="00997AE8" w:rsidRPr="00A172FC">
        <w:rPr>
          <w:rFonts w:asciiTheme="minorHAnsi" w:hAnsiTheme="minorHAnsi"/>
          <w:b/>
          <w:i/>
          <w:sz w:val="22"/>
          <w:szCs w:val="22"/>
        </w:rPr>
        <w:t xml:space="preserve">said: </w:t>
      </w:r>
      <w:r w:rsidRPr="00A172FC">
        <w:rPr>
          <w:rFonts w:asciiTheme="minorHAnsi" w:hAnsiTheme="minorHAnsi" w:cs="Arial"/>
          <w:i/>
          <w:iCs/>
          <w:sz w:val="22"/>
          <w:szCs w:val="22"/>
          <w:shd w:val="clear" w:color="auto" w:fill="FFFFFF"/>
        </w:rPr>
        <w:t>“</w:t>
      </w:r>
      <w:r w:rsidR="00E371C4">
        <w:rPr>
          <w:rFonts w:asciiTheme="minorHAnsi" w:hAnsiTheme="minorHAnsi" w:cs="Arial"/>
          <w:i/>
          <w:iCs/>
          <w:sz w:val="22"/>
          <w:szCs w:val="22"/>
          <w:shd w:val="clear" w:color="auto" w:fill="FFFFFF"/>
        </w:rPr>
        <w:t xml:space="preserve">The </w:t>
      </w:r>
      <w:r w:rsidR="00477083" w:rsidRPr="00A172FC">
        <w:rPr>
          <w:rFonts w:asciiTheme="minorHAnsi" w:hAnsiTheme="minorHAnsi" w:cs="Arial"/>
          <w:i/>
          <w:iCs/>
          <w:sz w:val="22"/>
          <w:szCs w:val="22"/>
          <w:shd w:val="clear" w:color="auto" w:fill="FFFFFF"/>
        </w:rPr>
        <w:t xml:space="preserve">overall picture is </w:t>
      </w:r>
      <w:r w:rsidR="00A66926">
        <w:rPr>
          <w:rFonts w:asciiTheme="minorHAnsi" w:hAnsiTheme="minorHAnsi" w:cs="Arial"/>
          <w:i/>
          <w:iCs/>
          <w:sz w:val="22"/>
          <w:szCs w:val="22"/>
          <w:shd w:val="clear" w:color="auto" w:fill="FFFFFF"/>
        </w:rPr>
        <w:t xml:space="preserve">extremely </w:t>
      </w:r>
      <w:r w:rsidR="00477083" w:rsidRPr="00A172FC">
        <w:rPr>
          <w:rFonts w:asciiTheme="minorHAnsi" w:hAnsiTheme="minorHAnsi" w:cs="Arial"/>
          <w:i/>
          <w:iCs/>
          <w:sz w:val="22"/>
          <w:szCs w:val="22"/>
          <w:shd w:val="clear" w:color="auto" w:fill="FFFFFF"/>
        </w:rPr>
        <w:t xml:space="preserve">stark as </w:t>
      </w:r>
      <w:r w:rsidR="00A81BEF">
        <w:rPr>
          <w:rFonts w:asciiTheme="minorHAnsi" w:hAnsiTheme="minorHAnsi" w:cs="Arial"/>
          <w:i/>
          <w:iCs/>
          <w:sz w:val="22"/>
          <w:szCs w:val="22"/>
          <w:shd w:val="clear" w:color="auto" w:fill="FFFFFF"/>
        </w:rPr>
        <w:t xml:space="preserve">Ireland </w:t>
      </w:r>
      <w:r w:rsidR="00A66926">
        <w:rPr>
          <w:rFonts w:asciiTheme="minorHAnsi" w:hAnsiTheme="minorHAnsi" w:cs="Arial"/>
          <w:i/>
          <w:iCs/>
          <w:sz w:val="22"/>
          <w:szCs w:val="22"/>
          <w:shd w:val="clear" w:color="auto" w:fill="FFFFFF"/>
        </w:rPr>
        <w:t xml:space="preserve">now faces </w:t>
      </w:r>
      <w:r w:rsidR="00A81BEF">
        <w:rPr>
          <w:rFonts w:asciiTheme="minorHAnsi" w:hAnsiTheme="minorHAnsi" w:cs="Arial"/>
          <w:i/>
          <w:iCs/>
          <w:sz w:val="22"/>
          <w:szCs w:val="22"/>
          <w:shd w:val="clear" w:color="auto" w:fill="FFFFFF"/>
        </w:rPr>
        <w:t>a</w:t>
      </w:r>
      <w:r w:rsidR="00A66926">
        <w:rPr>
          <w:rFonts w:asciiTheme="minorHAnsi" w:hAnsiTheme="minorHAnsi" w:cs="Arial"/>
          <w:i/>
          <w:iCs/>
          <w:sz w:val="22"/>
          <w:szCs w:val="22"/>
          <w:shd w:val="clear" w:color="auto" w:fill="FFFFFF"/>
        </w:rPr>
        <w:t xml:space="preserve"> full-blown</w:t>
      </w:r>
      <w:r w:rsidR="00A81BEF">
        <w:rPr>
          <w:rFonts w:asciiTheme="minorHAnsi" w:hAnsiTheme="minorHAnsi" w:cs="Arial"/>
          <w:i/>
          <w:iCs/>
          <w:sz w:val="22"/>
          <w:szCs w:val="22"/>
          <w:shd w:val="clear" w:color="auto" w:fill="FFFFFF"/>
        </w:rPr>
        <w:t xml:space="preserve"> public health crisis with </w:t>
      </w:r>
      <w:r w:rsidR="00A66926">
        <w:rPr>
          <w:rFonts w:asciiTheme="minorHAnsi" w:hAnsiTheme="minorHAnsi" w:cs="Arial"/>
          <w:i/>
          <w:iCs/>
          <w:sz w:val="22"/>
          <w:szCs w:val="22"/>
          <w:shd w:val="clear" w:color="auto" w:fill="FFFFFF"/>
        </w:rPr>
        <w:t xml:space="preserve">a predicted </w:t>
      </w:r>
      <w:r w:rsidR="00A81BEF" w:rsidRPr="00A81BEF">
        <w:rPr>
          <w:rFonts w:asciiTheme="minorHAnsi" w:hAnsiTheme="minorHAnsi" w:cs="Arial"/>
          <w:i/>
          <w:iCs/>
          <w:sz w:val="22"/>
          <w:szCs w:val="22"/>
          <w:shd w:val="clear" w:color="auto" w:fill="FFFFFF"/>
        </w:rPr>
        <w:t>141,200 people living with dementia in Ireland by 2050</w:t>
      </w:r>
      <w:r w:rsidR="00A66926">
        <w:rPr>
          <w:rFonts w:asciiTheme="minorHAnsi" w:hAnsiTheme="minorHAnsi" w:cs="Arial"/>
          <w:i/>
          <w:iCs/>
          <w:sz w:val="22"/>
          <w:szCs w:val="22"/>
          <w:shd w:val="clear" w:color="auto" w:fill="FFFFFF"/>
        </w:rPr>
        <w:t>. This will</w:t>
      </w:r>
      <w:r w:rsidR="00A81BEF">
        <w:rPr>
          <w:rFonts w:asciiTheme="minorHAnsi" w:hAnsiTheme="minorHAnsi" w:cs="Arial"/>
          <w:i/>
          <w:iCs/>
          <w:sz w:val="22"/>
          <w:szCs w:val="22"/>
          <w:shd w:val="clear" w:color="auto" w:fill="FFFFFF"/>
        </w:rPr>
        <w:t xml:space="preserve"> </w:t>
      </w:r>
      <w:r w:rsidR="00A66926">
        <w:rPr>
          <w:rFonts w:asciiTheme="minorHAnsi" w:hAnsiTheme="minorHAnsi" w:cs="Arial"/>
          <w:i/>
          <w:iCs/>
          <w:sz w:val="22"/>
          <w:szCs w:val="22"/>
          <w:shd w:val="clear" w:color="auto" w:fill="FFFFFF"/>
        </w:rPr>
        <w:t>exert</w:t>
      </w:r>
      <w:r w:rsidR="00477083" w:rsidRPr="00D944A9">
        <w:rPr>
          <w:rFonts w:asciiTheme="minorHAnsi" w:hAnsiTheme="minorHAnsi" w:cs="Arial"/>
          <w:i/>
          <w:iCs/>
          <w:sz w:val="22"/>
          <w:szCs w:val="22"/>
          <w:shd w:val="clear" w:color="auto" w:fill="FFFFFF"/>
        </w:rPr>
        <w:t xml:space="preserve"> extreme pressure on stretched dementia supports and services</w:t>
      </w:r>
      <w:r w:rsidR="00A66926">
        <w:rPr>
          <w:rFonts w:asciiTheme="minorHAnsi" w:hAnsiTheme="minorHAnsi" w:cs="Arial"/>
          <w:i/>
          <w:iCs/>
          <w:sz w:val="22"/>
          <w:szCs w:val="22"/>
          <w:shd w:val="clear" w:color="auto" w:fill="FFFFFF"/>
        </w:rPr>
        <w:t xml:space="preserve"> which are </w:t>
      </w:r>
      <w:r w:rsidR="00E371C4">
        <w:rPr>
          <w:rFonts w:asciiTheme="minorHAnsi" w:hAnsiTheme="minorHAnsi" w:cs="Arial"/>
          <w:i/>
          <w:iCs/>
          <w:sz w:val="22"/>
          <w:szCs w:val="22"/>
          <w:shd w:val="clear" w:color="auto" w:fill="FFFFFF"/>
        </w:rPr>
        <w:t xml:space="preserve">already </w:t>
      </w:r>
      <w:r w:rsidR="00A66926">
        <w:rPr>
          <w:rFonts w:asciiTheme="minorHAnsi" w:hAnsiTheme="minorHAnsi" w:cs="Arial"/>
          <w:i/>
          <w:iCs/>
          <w:sz w:val="22"/>
          <w:szCs w:val="22"/>
          <w:shd w:val="clear" w:color="auto" w:fill="FFFFFF"/>
        </w:rPr>
        <w:t>in a state of crisis</w:t>
      </w:r>
      <w:r w:rsidR="00477083" w:rsidRPr="00D944A9">
        <w:rPr>
          <w:rFonts w:asciiTheme="minorHAnsi" w:hAnsiTheme="minorHAnsi" w:cs="Arial"/>
          <w:i/>
          <w:iCs/>
          <w:sz w:val="22"/>
          <w:szCs w:val="22"/>
          <w:shd w:val="clear" w:color="auto" w:fill="FFFFFF"/>
        </w:rPr>
        <w:t>.</w:t>
      </w:r>
      <w:r w:rsidR="005C516D" w:rsidRPr="00D944A9">
        <w:rPr>
          <w:rFonts w:asciiTheme="minorHAnsi" w:hAnsiTheme="minorHAnsi" w:cs="Arial"/>
          <w:i/>
          <w:iCs/>
          <w:sz w:val="22"/>
          <w:szCs w:val="22"/>
          <w:shd w:val="clear" w:color="auto" w:fill="FFFFFF"/>
        </w:rPr>
        <w:t xml:space="preserve"> </w:t>
      </w:r>
      <w:r w:rsidR="00E371C4">
        <w:rPr>
          <w:rFonts w:asciiTheme="minorHAnsi" w:hAnsiTheme="minorHAnsi" w:cs="Arial"/>
          <w:i/>
          <w:iCs/>
          <w:sz w:val="22"/>
          <w:szCs w:val="22"/>
          <w:shd w:val="clear" w:color="auto" w:fill="FFFFFF"/>
        </w:rPr>
        <w:t xml:space="preserve">The </w:t>
      </w:r>
      <w:r w:rsidR="005C516D" w:rsidRPr="00D944A9">
        <w:rPr>
          <w:rFonts w:asciiTheme="minorHAnsi" w:hAnsiTheme="minorHAnsi" w:cs="Arial"/>
          <w:i/>
          <w:iCs/>
          <w:sz w:val="22"/>
          <w:szCs w:val="22"/>
          <w:shd w:val="clear" w:color="auto" w:fill="FFFFFF"/>
        </w:rPr>
        <w:t xml:space="preserve">new Government </w:t>
      </w:r>
      <w:r w:rsidR="00E371C4">
        <w:rPr>
          <w:rFonts w:asciiTheme="minorHAnsi" w:hAnsiTheme="minorHAnsi" w:cs="Arial"/>
          <w:i/>
          <w:iCs/>
          <w:sz w:val="22"/>
          <w:szCs w:val="22"/>
          <w:shd w:val="clear" w:color="auto" w:fill="FFFFFF"/>
        </w:rPr>
        <w:t xml:space="preserve">must </w:t>
      </w:r>
      <w:r w:rsidR="00737CB4">
        <w:rPr>
          <w:rFonts w:asciiTheme="minorHAnsi" w:hAnsiTheme="minorHAnsi" w:cs="Arial"/>
          <w:i/>
          <w:iCs/>
          <w:sz w:val="22"/>
          <w:szCs w:val="22"/>
          <w:shd w:val="clear" w:color="auto" w:fill="FFFFFF"/>
        </w:rPr>
        <w:t xml:space="preserve">finally tackle the </w:t>
      </w:r>
      <w:r w:rsidR="00D944A9" w:rsidRPr="00D944A9">
        <w:rPr>
          <w:rFonts w:asciiTheme="minorHAnsi" w:hAnsiTheme="minorHAnsi" w:cs="Arial"/>
          <w:i/>
          <w:iCs/>
          <w:sz w:val="22"/>
          <w:szCs w:val="22"/>
          <w:shd w:val="clear" w:color="auto" w:fill="FFFFFF"/>
        </w:rPr>
        <w:t>crisis in dementia care.</w:t>
      </w:r>
      <w:r w:rsidR="00A66926">
        <w:rPr>
          <w:rFonts w:asciiTheme="minorHAnsi" w:hAnsiTheme="minorHAnsi" w:cs="Arial"/>
          <w:i/>
          <w:iCs/>
          <w:sz w:val="22"/>
          <w:szCs w:val="22"/>
          <w:shd w:val="clear" w:color="auto" w:fill="FFFFFF"/>
        </w:rPr>
        <w:t>”</w:t>
      </w:r>
      <w:r w:rsidR="00D944A9" w:rsidRPr="00D944A9">
        <w:rPr>
          <w:rFonts w:asciiTheme="minorHAnsi" w:hAnsiTheme="minorHAnsi" w:cs="Arial"/>
          <w:i/>
          <w:iCs/>
          <w:sz w:val="22"/>
          <w:szCs w:val="22"/>
          <w:shd w:val="clear" w:color="auto" w:fill="FFFFFF"/>
        </w:rPr>
        <w:t xml:space="preserve"> </w:t>
      </w:r>
    </w:p>
    <w:p w14:paraId="243D84A6" w14:textId="77777777" w:rsidR="003B0420" w:rsidRPr="00A26BC0" w:rsidRDefault="003B7DE5" w:rsidP="00A26BC0">
      <w:pPr>
        <w:pStyle w:val="Default"/>
        <w:spacing w:line="276" w:lineRule="auto"/>
        <w:rPr>
          <w:rFonts w:asciiTheme="minorHAnsi" w:hAnsiTheme="minorHAnsi"/>
          <w:b/>
          <w:sz w:val="22"/>
          <w:szCs w:val="22"/>
          <w:shd w:val="clear" w:color="auto" w:fill="FFFFFF"/>
        </w:rPr>
      </w:pPr>
      <w:r w:rsidRPr="00A26BC0">
        <w:rPr>
          <w:rFonts w:asciiTheme="minorHAnsi" w:hAnsiTheme="minorHAnsi"/>
          <w:b/>
          <w:sz w:val="22"/>
          <w:szCs w:val="22"/>
          <w:shd w:val="clear" w:color="auto" w:fill="FFFFFF"/>
        </w:rPr>
        <w:t>ENDS</w:t>
      </w:r>
    </w:p>
    <w:p w14:paraId="1191430D" w14:textId="2848FB80" w:rsidR="003B7DE5" w:rsidRPr="00A26BC0" w:rsidRDefault="003B7DE5" w:rsidP="00A26BC0">
      <w:pPr>
        <w:pStyle w:val="Default"/>
        <w:spacing w:line="276" w:lineRule="auto"/>
        <w:rPr>
          <w:rFonts w:asciiTheme="minorHAnsi" w:hAnsiTheme="minorHAnsi"/>
          <w:sz w:val="22"/>
          <w:szCs w:val="22"/>
        </w:rPr>
      </w:pPr>
      <w:r w:rsidRPr="00A26BC0">
        <w:rPr>
          <w:rFonts w:asciiTheme="minorHAnsi" w:hAnsiTheme="minorHAnsi" w:cstheme="majorHAnsi"/>
          <w:b/>
          <w:sz w:val="22"/>
          <w:szCs w:val="22"/>
        </w:rPr>
        <w:lastRenderedPageBreak/>
        <w:t xml:space="preserve">For more information contact </w:t>
      </w:r>
      <w:r w:rsidR="00270D11" w:rsidRPr="00A26BC0">
        <w:rPr>
          <w:rFonts w:asciiTheme="minorHAnsi" w:hAnsiTheme="minorHAnsi" w:cstheme="majorHAnsi"/>
          <w:b/>
          <w:sz w:val="22"/>
          <w:szCs w:val="22"/>
        </w:rPr>
        <w:t xml:space="preserve">The Alzheimer Society of Ireland Communications Manager </w:t>
      </w:r>
      <w:r w:rsidRPr="00A26BC0">
        <w:rPr>
          <w:rFonts w:asciiTheme="minorHAnsi" w:hAnsiTheme="minorHAnsi" w:cstheme="majorHAnsi"/>
          <w:b/>
          <w:sz w:val="22"/>
          <w:szCs w:val="22"/>
        </w:rPr>
        <w:t xml:space="preserve">Cormac Cahill on 086 044 1214 or </w:t>
      </w:r>
      <w:hyperlink r:id="rId9" w:history="1">
        <w:r w:rsidRPr="00A26BC0">
          <w:rPr>
            <w:rStyle w:val="Hyperlink"/>
            <w:rFonts w:asciiTheme="minorHAnsi" w:hAnsiTheme="minorHAnsi" w:cstheme="majorHAnsi"/>
            <w:b/>
            <w:color w:val="auto"/>
            <w:sz w:val="22"/>
            <w:szCs w:val="22"/>
          </w:rPr>
          <w:t>cormac.cahill@alzheimer.ie</w:t>
        </w:r>
      </w:hyperlink>
      <w:r w:rsidRPr="00A26BC0">
        <w:rPr>
          <w:rFonts w:asciiTheme="minorHAnsi" w:hAnsiTheme="minorHAnsi" w:cstheme="majorHAnsi"/>
          <w:b/>
          <w:sz w:val="22"/>
          <w:szCs w:val="22"/>
        </w:rPr>
        <w:t xml:space="preserve"> </w:t>
      </w:r>
    </w:p>
    <w:p w14:paraId="22392315" w14:textId="0F655B8F" w:rsidR="00AD5225" w:rsidRDefault="008F63ED" w:rsidP="00A26BC0">
      <w:pPr>
        <w:spacing w:before="100" w:beforeAutospacing="1" w:after="100" w:afterAutospacing="1" w:line="276" w:lineRule="auto"/>
        <w:rPr>
          <w:rFonts w:asciiTheme="minorHAnsi" w:hAnsiTheme="minorHAnsi"/>
          <w:szCs w:val="22"/>
        </w:rPr>
      </w:pPr>
      <w:r w:rsidRPr="00A26BC0">
        <w:rPr>
          <w:rFonts w:asciiTheme="minorHAnsi" w:hAnsiTheme="minorHAnsi"/>
          <w:b/>
          <w:bCs/>
          <w:i/>
          <w:color w:val="000000"/>
          <w:szCs w:val="22"/>
          <w:lang w:eastAsia="en-IE"/>
        </w:rPr>
        <w:t>About The Alzheimer Society of Ireland (ASI)</w:t>
      </w:r>
      <w:proofErr w:type="gramStart"/>
      <w:r w:rsidRPr="00A26BC0">
        <w:rPr>
          <w:rFonts w:asciiTheme="minorHAnsi" w:hAnsiTheme="minorHAnsi"/>
          <w:b/>
          <w:bCs/>
          <w:i/>
          <w:color w:val="000000"/>
          <w:szCs w:val="22"/>
          <w:lang w:eastAsia="en-IE"/>
        </w:rPr>
        <w:t>:</w:t>
      </w:r>
      <w:proofErr w:type="gramEnd"/>
      <w:r w:rsidR="003B0420" w:rsidRPr="00A26BC0">
        <w:rPr>
          <w:rFonts w:asciiTheme="minorHAnsi" w:hAnsiTheme="minorHAnsi"/>
          <w:i/>
          <w:color w:val="000000"/>
          <w:szCs w:val="22"/>
          <w:lang w:eastAsia="en-IE"/>
        </w:rPr>
        <w:br/>
      </w:r>
      <w:r w:rsidR="00AD5225" w:rsidRPr="00A26BC0">
        <w:rPr>
          <w:rFonts w:asciiTheme="minorHAnsi" w:hAnsiTheme="minorHAnsi"/>
          <w:szCs w:val="22"/>
        </w:rPr>
        <w:t xml:space="preserve">The ASI is the national leader in understanding and providing dementia-specific supports and services. With a national network of over 120 specialist services, 900 staff and 300 volunteers, each year they provide almost 900,000 hours of community-based, dementia-specific care throughout Ireland. For more information see www.alzheimer.ie. </w:t>
      </w:r>
    </w:p>
    <w:p w14:paraId="6A25DA15" w14:textId="7EFF641A" w:rsidR="00B36F66" w:rsidRPr="00FE1CFB" w:rsidRDefault="00B36F66" w:rsidP="00A26BC0">
      <w:pPr>
        <w:spacing w:before="100" w:beforeAutospacing="1" w:after="100" w:afterAutospacing="1" w:line="276" w:lineRule="auto"/>
        <w:rPr>
          <w:rFonts w:asciiTheme="minorHAnsi" w:hAnsiTheme="minorHAnsi" w:cs="Arial"/>
          <w:bCs/>
          <w:szCs w:val="22"/>
        </w:rPr>
      </w:pPr>
      <w:r w:rsidRPr="00FE1CFB">
        <w:rPr>
          <w:rFonts w:asciiTheme="minorHAnsi" w:hAnsiTheme="minorHAnsi"/>
          <w:b/>
          <w:i/>
          <w:szCs w:val="22"/>
        </w:rPr>
        <w:t>About Alzheimer Europe Report</w:t>
      </w:r>
      <w:proofErr w:type="gramStart"/>
      <w:r w:rsidR="00AE38DC">
        <w:rPr>
          <w:rFonts w:asciiTheme="minorHAnsi" w:hAnsiTheme="minorHAnsi"/>
          <w:b/>
          <w:i/>
          <w:szCs w:val="22"/>
        </w:rPr>
        <w:t>:</w:t>
      </w:r>
      <w:proofErr w:type="gramEnd"/>
      <w:r w:rsidRPr="00B36F66">
        <w:rPr>
          <w:rFonts w:asciiTheme="minorHAnsi" w:hAnsiTheme="minorHAnsi"/>
          <w:color w:val="FF0000"/>
          <w:szCs w:val="22"/>
        </w:rPr>
        <w:br/>
      </w:r>
      <w:r w:rsidR="00FE1CFB" w:rsidRPr="00FE1CFB">
        <w:rPr>
          <w:rFonts w:asciiTheme="minorHAnsi" w:hAnsiTheme="minorHAnsi" w:cs="Arial"/>
          <w:bCs/>
          <w:szCs w:val="22"/>
        </w:rPr>
        <w:t xml:space="preserve">Alzheimer Europe </w:t>
      </w:r>
      <w:r w:rsidR="00FE1CFB">
        <w:rPr>
          <w:rFonts w:asciiTheme="minorHAnsi" w:hAnsiTheme="minorHAnsi" w:cs="Arial"/>
          <w:bCs/>
          <w:szCs w:val="22"/>
        </w:rPr>
        <w:t xml:space="preserve">has </w:t>
      </w:r>
      <w:r w:rsidR="00FE1CFB" w:rsidRPr="00FE1CFB">
        <w:rPr>
          <w:rFonts w:asciiTheme="minorHAnsi" w:hAnsiTheme="minorHAnsi" w:cs="Arial"/>
          <w:bCs/>
          <w:szCs w:val="22"/>
        </w:rPr>
        <w:t>launched a new report presenting the findings of its collaborative analysis of recent prevalence studies and setting out updated prevalence rates for dementia in Europe.</w:t>
      </w:r>
      <w:r w:rsidR="00FE1CFB">
        <w:rPr>
          <w:rFonts w:asciiTheme="minorHAnsi" w:hAnsiTheme="minorHAnsi" w:cs="Arial"/>
          <w:bCs/>
          <w:szCs w:val="22"/>
        </w:rPr>
        <w:t xml:space="preserve"> The report states that </w:t>
      </w:r>
      <w:r w:rsidR="00FE1CFB" w:rsidRPr="00566622">
        <w:rPr>
          <w:rFonts w:asciiTheme="minorHAnsi" w:hAnsiTheme="minorHAnsi" w:cs="Arial"/>
          <w:bCs/>
          <w:szCs w:val="22"/>
        </w:rPr>
        <w:t>the number of people with dementia in Europe will almost double by 2050, increasing to 14</w:t>
      </w:r>
      <w:r w:rsidR="00FE1CFB">
        <w:rPr>
          <w:rFonts w:asciiTheme="minorHAnsi" w:hAnsiTheme="minorHAnsi" w:cs="Arial"/>
          <w:bCs/>
          <w:szCs w:val="22"/>
        </w:rPr>
        <w:t>,298,671 in the European Union</w:t>
      </w:r>
      <w:r w:rsidR="00FE1CFB" w:rsidRPr="00566622">
        <w:rPr>
          <w:rFonts w:asciiTheme="minorHAnsi" w:hAnsiTheme="minorHAnsi" w:cs="Arial"/>
          <w:bCs/>
          <w:szCs w:val="22"/>
        </w:rPr>
        <w:t>.</w:t>
      </w:r>
      <w:r w:rsidR="00FE1CFB">
        <w:rPr>
          <w:rFonts w:asciiTheme="minorHAnsi" w:hAnsiTheme="minorHAnsi"/>
          <w:color w:val="FF0000"/>
          <w:szCs w:val="22"/>
        </w:rPr>
        <w:t xml:space="preserve"> </w:t>
      </w:r>
      <w:r w:rsidR="001A7C85">
        <w:rPr>
          <w:rFonts w:asciiTheme="minorHAnsi" w:hAnsiTheme="minorHAnsi"/>
          <w:szCs w:val="22"/>
        </w:rPr>
        <w:t xml:space="preserve">View </w:t>
      </w:r>
      <w:r w:rsidRPr="001A7C85">
        <w:rPr>
          <w:rFonts w:asciiTheme="minorHAnsi" w:hAnsiTheme="minorHAnsi"/>
          <w:szCs w:val="22"/>
        </w:rPr>
        <w:t>report</w:t>
      </w:r>
      <w:r w:rsidR="001A7C85">
        <w:rPr>
          <w:rFonts w:asciiTheme="minorHAnsi" w:hAnsiTheme="minorHAnsi"/>
          <w:szCs w:val="22"/>
        </w:rPr>
        <w:t xml:space="preserve"> on</w:t>
      </w:r>
      <w:r w:rsidRPr="001A7C85">
        <w:rPr>
          <w:rFonts w:asciiTheme="minorHAnsi" w:hAnsiTheme="minorHAnsi"/>
          <w:szCs w:val="22"/>
        </w:rPr>
        <w:t xml:space="preserve"> </w:t>
      </w:r>
      <w:hyperlink r:id="rId10" w:history="1">
        <w:r w:rsidR="001A7C85" w:rsidRPr="001A7C85">
          <w:rPr>
            <w:rStyle w:val="Hyperlink"/>
            <w:rFonts w:asciiTheme="minorHAnsi" w:hAnsiTheme="minorHAnsi"/>
            <w:color w:val="auto"/>
            <w:szCs w:val="22"/>
            <w:u w:val="none"/>
          </w:rPr>
          <w:t>www.alzheimer-europe.org/</w:t>
        </w:r>
      </w:hyperlink>
      <w:r w:rsidR="001A7C85" w:rsidRPr="001A7C85">
        <w:rPr>
          <w:rFonts w:asciiTheme="minorHAnsi" w:hAnsiTheme="minorHAnsi"/>
          <w:szCs w:val="22"/>
        </w:rPr>
        <w:t xml:space="preserve"> (Ireland on page50-51)</w:t>
      </w:r>
    </w:p>
    <w:p w14:paraId="0587D74D" w14:textId="625EAB1A" w:rsidR="00FE1CFB" w:rsidRPr="001A7C85" w:rsidRDefault="00FE1CFB" w:rsidP="00A26BC0">
      <w:pPr>
        <w:spacing w:before="100" w:beforeAutospacing="1" w:after="100" w:afterAutospacing="1" w:line="276" w:lineRule="auto"/>
        <w:rPr>
          <w:rFonts w:asciiTheme="minorHAnsi" w:hAnsiTheme="minorHAnsi"/>
          <w:szCs w:val="22"/>
        </w:rPr>
      </w:pPr>
      <w:r w:rsidRPr="001A7C85">
        <w:rPr>
          <w:rFonts w:asciiTheme="minorHAnsi" w:hAnsiTheme="minorHAnsi"/>
          <w:b/>
          <w:i/>
          <w:szCs w:val="22"/>
        </w:rPr>
        <w:t>Brain Health</w:t>
      </w:r>
      <w:proofErr w:type="gramStart"/>
      <w:r w:rsidR="00DE6447" w:rsidRPr="001A7C85">
        <w:rPr>
          <w:rFonts w:asciiTheme="minorHAnsi" w:hAnsiTheme="minorHAnsi"/>
          <w:b/>
          <w:i/>
          <w:szCs w:val="22"/>
        </w:rPr>
        <w:t>:</w:t>
      </w:r>
      <w:proofErr w:type="gramEnd"/>
      <w:r w:rsidR="00DE6447" w:rsidRPr="001A7C85">
        <w:rPr>
          <w:rFonts w:asciiTheme="minorHAnsi" w:hAnsiTheme="minorHAnsi"/>
          <w:szCs w:val="22"/>
        </w:rPr>
        <w:br/>
        <w:t>While there is no cure for dementia, growing scientific evidence indicates that you can help to reduce your risk of developing dementia in 5 si</w:t>
      </w:r>
      <w:r w:rsidR="00662B45" w:rsidRPr="001A7C85">
        <w:rPr>
          <w:rFonts w:asciiTheme="minorHAnsi" w:hAnsiTheme="minorHAnsi"/>
          <w:szCs w:val="22"/>
        </w:rPr>
        <w:t>mple ways: be physically active;</w:t>
      </w:r>
      <w:r w:rsidR="00DE6447" w:rsidRPr="001A7C85">
        <w:rPr>
          <w:rFonts w:asciiTheme="minorHAnsi" w:hAnsiTheme="minorHAnsi"/>
          <w:szCs w:val="22"/>
        </w:rPr>
        <w:t xml:space="preserve"> eat a healthy diet;</w:t>
      </w:r>
      <w:r w:rsidR="00662B45" w:rsidRPr="001A7C85">
        <w:rPr>
          <w:rFonts w:asciiTheme="minorHAnsi" w:hAnsiTheme="minorHAnsi"/>
          <w:szCs w:val="22"/>
        </w:rPr>
        <w:t xml:space="preserve"> take care of your heart; mentally challenge your brain; and be socially engaged. </w:t>
      </w:r>
      <w:hyperlink r:id="rId11" w:history="1">
        <w:r w:rsidR="001A7C85" w:rsidRPr="001A7C85">
          <w:rPr>
            <w:rStyle w:val="Hyperlink"/>
            <w:rFonts w:asciiTheme="minorHAnsi" w:hAnsiTheme="minorHAnsi"/>
            <w:color w:val="auto"/>
            <w:szCs w:val="22"/>
            <w:u w:val="none"/>
          </w:rPr>
          <w:t>https://alzheimer.ie/wp-content/uploads/2018/11/ASI-BrainHealth-Brochure-website-1.pdf</w:t>
        </w:r>
      </w:hyperlink>
    </w:p>
    <w:p w14:paraId="25942127" w14:textId="348D3FD3" w:rsidR="006832E6" w:rsidRPr="00A26BC0" w:rsidRDefault="008F63ED" w:rsidP="00A26BC0">
      <w:pPr>
        <w:spacing w:before="100" w:beforeAutospacing="1" w:after="100" w:afterAutospacing="1" w:line="276" w:lineRule="auto"/>
        <w:rPr>
          <w:rFonts w:asciiTheme="minorHAnsi" w:hAnsiTheme="minorHAnsi"/>
          <w:szCs w:val="22"/>
          <w:lang w:eastAsia="en-IE"/>
        </w:rPr>
      </w:pPr>
      <w:r w:rsidRPr="00A26BC0">
        <w:rPr>
          <w:rFonts w:asciiTheme="minorHAnsi" w:hAnsiTheme="minorHAnsi"/>
          <w:b/>
          <w:bCs/>
          <w:i/>
          <w:color w:val="000000"/>
          <w:szCs w:val="22"/>
          <w:lang w:eastAsia="en-IE"/>
        </w:rPr>
        <w:t>Helpline:</w:t>
      </w:r>
      <w:r w:rsidR="001A2D51" w:rsidRPr="00A26BC0">
        <w:rPr>
          <w:rFonts w:asciiTheme="minorHAnsi" w:hAnsiTheme="minorHAnsi"/>
          <w:color w:val="000000"/>
          <w:szCs w:val="22"/>
          <w:lang w:eastAsia="en-IE"/>
        </w:rPr>
        <w:br/>
      </w:r>
      <w:r w:rsidRPr="00A26BC0">
        <w:rPr>
          <w:rFonts w:asciiTheme="minorHAnsi" w:hAnsiTheme="minorHAnsi"/>
          <w:color w:val="000000"/>
          <w:szCs w:val="22"/>
          <w:lang w:eastAsia="en-IE"/>
        </w:rPr>
        <w:t>The Alzheimer Society of Ireland National Helpline is open six days a week Monday to Friday 10am–5pm and Saturday 10am–4pm on 1800 341 341.</w:t>
      </w:r>
      <w:r w:rsidRPr="00A26BC0">
        <w:rPr>
          <w:rFonts w:asciiTheme="minorHAnsi" w:hAnsiTheme="minorHAnsi"/>
          <w:color w:val="000000"/>
          <w:szCs w:val="22"/>
          <w:lang w:eastAsia="en-IE"/>
        </w:rPr>
        <w:br/>
      </w:r>
      <w:r w:rsidRPr="00A26BC0">
        <w:rPr>
          <w:rFonts w:asciiTheme="minorHAnsi" w:hAnsiTheme="minorHAnsi"/>
          <w:b/>
          <w:bCs/>
          <w:color w:val="000000"/>
          <w:szCs w:val="22"/>
          <w:lang w:eastAsia="en-IE"/>
        </w:rPr>
        <w:t>Website:</w:t>
      </w:r>
      <w:r w:rsidRPr="00A26BC0">
        <w:rPr>
          <w:rFonts w:asciiTheme="minorHAnsi" w:hAnsiTheme="minorHAnsi"/>
          <w:color w:val="000000"/>
          <w:szCs w:val="22"/>
          <w:lang w:eastAsia="en-IE"/>
        </w:rPr>
        <w:t> </w:t>
      </w:r>
      <w:hyperlink r:id="rId12" w:history="1">
        <w:r w:rsidRPr="00A26BC0">
          <w:rPr>
            <w:rStyle w:val="Hyperlink"/>
            <w:rFonts w:asciiTheme="minorHAnsi" w:hAnsiTheme="minorHAnsi"/>
            <w:color w:val="auto"/>
            <w:szCs w:val="22"/>
            <w:u w:val="none"/>
            <w:lang w:eastAsia="en-IE"/>
          </w:rPr>
          <w:t>www.alzheimer.ie</w:t>
        </w:r>
      </w:hyperlink>
      <w:r w:rsidRPr="00A26BC0">
        <w:rPr>
          <w:rFonts w:asciiTheme="minorHAnsi" w:hAnsiTheme="minorHAnsi"/>
          <w:szCs w:val="22"/>
          <w:lang w:eastAsia="en-IE"/>
        </w:rPr>
        <w:t> </w:t>
      </w:r>
    </w:p>
    <w:p w14:paraId="2FFDBECB" w14:textId="29C0AC39" w:rsidR="006832E6" w:rsidRDefault="006832E6" w:rsidP="00A26BC0">
      <w:pPr>
        <w:pStyle w:val="NormalWeb"/>
        <w:spacing w:line="276" w:lineRule="auto"/>
        <w:rPr>
          <w:rFonts w:asciiTheme="minorHAnsi" w:hAnsiTheme="minorHAnsi"/>
          <w:i/>
          <w:sz w:val="22"/>
          <w:szCs w:val="22"/>
        </w:rPr>
      </w:pPr>
      <w:r w:rsidRPr="00A26BC0">
        <w:rPr>
          <w:rStyle w:val="Strong"/>
          <w:rFonts w:asciiTheme="minorHAnsi" w:hAnsiTheme="minorHAnsi"/>
          <w:sz w:val="22"/>
          <w:szCs w:val="22"/>
        </w:rPr>
        <w:t>ABOUT DEMENTIA</w:t>
      </w:r>
      <w:r w:rsidRPr="00A26BC0">
        <w:rPr>
          <w:rFonts w:asciiTheme="minorHAnsi" w:hAnsiTheme="minorHAnsi"/>
          <w:b/>
          <w:bCs/>
          <w:sz w:val="22"/>
          <w:szCs w:val="22"/>
        </w:rPr>
        <w:br/>
      </w:r>
      <w:r w:rsidRPr="00A26BC0">
        <w:rPr>
          <w:rFonts w:asciiTheme="minorHAnsi" w:hAnsiTheme="minorHAnsi"/>
          <w:sz w:val="22"/>
          <w:szCs w:val="22"/>
        </w:rPr>
        <w:br/>
      </w:r>
      <w:r w:rsidRPr="000448AF">
        <w:rPr>
          <w:rFonts w:asciiTheme="minorHAnsi" w:hAnsiTheme="minorHAnsi"/>
          <w:sz w:val="22"/>
          <w:szCs w:val="22"/>
        </w:rPr>
        <w:t>• The number of people with dementia in Ireland is expected to more than double over the next 20 years, from 55,000 today to 113,000 in 2036.</w:t>
      </w:r>
      <w:r w:rsidRPr="00A26BC0">
        <w:rPr>
          <w:rFonts w:asciiTheme="minorHAnsi" w:hAnsiTheme="minorHAnsi"/>
          <w:sz w:val="22"/>
          <w:szCs w:val="22"/>
        </w:rPr>
        <w:br/>
        <w:t>• Dementia is an umbrella term used to describe a range of conditions which cause changes and damage to the brain.</w:t>
      </w:r>
      <w:r w:rsidRPr="00A26BC0">
        <w:rPr>
          <w:rFonts w:asciiTheme="minorHAnsi" w:hAnsiTheme="minorHAnsi"/>
          <w:sz w:val="22"/>
          <w:szCs w:val="22"/>
        </w:rPr>
        <w:br/>
        <w:t>• Dementia is progressive. There is currently no cure. Dementia is not simply a health issue but a social issue that requires a community response.</w:t>
      </w:r>
      <w:r w:rsidRPr="00A26BC0">
        <w:rPr>
          <w:rFonts w:asciiTheme="minorHAnsi" w:hAnsiTheme="minorHAnsi"/>
          <w:sz w:val="22"/>
          <w:szCs w:val="22"/>
        </w:rPr>
        <w:br/>
        <w:t>• The majority of people with dementia (63%) live at home in the community. Over 180,000 people in Ireland are currently or have been carers for a family member or partner with dementia with many more providing support and care in other ways.</w:t>
      </w:r>
      <w:r w:rsidRPr="00A26BC0">
        <w:rPr>
          <w:rFonts w:asciiTheme="minorHAnsi" w:hAnsiTheme="minorHAnsi"/>
          <w:sz w:val="22"/>
          <w:szCs w:val="22"/>
        </w:rPr>
        <w:br/>
      </w:r>
      <w:r w:rsidRPr="000448AF">
        <w:rPr>
          <w:rFonts w:asciiTheme="minorHAnsi" w:hAnsiTheme="minorHAnsi"/>
          <w:sz w:val="22"/>
          <w:szCs w:val="22"/>
        </w:rPr>
        <w:t xml:space="preserve">• </w:t>
      </w:r>
      <w:r w:rsidR="000448AF" w:rsidRPr="000448AF">
        <w:rPr>
          <w:rFonts w:asciiTheme="minorHAnsi" w:hAnsiTheme="minorHAnsi"/>
          <w:sz w:val="22"/>
          <w:szCs w:val="22"/>
        </w:rPr>
        <w:t xml:space="preserve">There are 11,000 new cases of </w:t>
      </w:r>
      <w:r w:rsidRPr="000448AF">
        <w:rPr>
          <w:rFonts w:asciiTheme="minorHAnsi" w:hAnsiTheme="minorHAnsi"/>
          <w:sz w:val="22"/>
          <w:szCs w:val="22"/>
        </w:rPr>
        <w:t>dementia</w:t>
      </w:r>
      <w:r w:rsidR="000448AF" w:rsidRPr="000448AF">
        <w:rPr>
          <w:rFonts w:asciiTheme="minorHAnsi" w:hAnsiTheme="minorHAnsi"/>
          <w:sz w:val="22"/>
          <w:szCs w:val="22"/>
        </w:rPr>
        <w:t xml:space="preserve"> in Ireland each year</w:t>
      </w:r>
      <w:r w:rsidRPr="000448AF">
        <w:rPr>
          <w:rFonts w:asciiTheme="minorHAnsi" w:hAnsiTheme="minorHAnsi"/>
          <w:sz w:val="22"/>
          <w:szCs w:val="22"/>
        </w:rPr>
        <w:t xml:space="preserve">. That’s at least </w:t>
      </w:r>
      <w:r w:rsidR="000448AF" w:rsidRPr="000448AF">
        <w:rPr>
          <w:rFonts w:asciiTheme="minorHAnsi" w:hAnsiTheme="minorHAnsi"/>
          <w:sz w:val="22"/>
          <w:szCs w:val="22"/>
        </w:rPr>
        <w:t xml:space="preserve">30 </w:t>
      </w:r>
      <w:r w:rsidRPr="000448AF">
        <w:rPr>
          <w:rFonts w:asciiTheme="minorHAnsi" w:hAnsiTheme="minorHAnsi"/>
          <w:sz w:val="22"/>
          <w:szCs w:val="22"/>
        </w:rPr>
        <w:t>people every day and anyone can get dementia - even people in their 30s/40s/50s.</w:t>
      </w:r>
      <w:r w:rsidR="000448AF">
        <w:rPr>
          <w:rFonts w:asciiTheme="minorHAnsi" w:hAnsiTheme="minorHAnsi"/>
          <w:sz w:val="22"/>
          <w:szCs w:val="22"/>
        </w:rPr>
        <w:t>*</w:t>
      </w:r>
      <w:r w:rsidRPr="00A26BC0">
        <w:rPr>
          <w:rFonts w:asciiTheme="minorHAnsi" w:hAnsiTheme="minorHAnsi"/>
          <w:sz w:val="22"/>
          <w:szCs w:val="22"/>
        </w:rPr>
        <w:br/>
        <w:t>• 1 in 10 people diagnosed with dementia in Ireland are under 65.</w:t>
      </w:r>
      <w:r w:rsidRPr="00A26BC0">
        <w:rPr>
          <w:rFonts w:asciiTheme="minorHAnsi" w:hAnsiTheme="minorHAnsi"/>
          <w:sz w:val="22"/>
          <w:szCs w:val="22"/>
        </w:rPr>
        <w:br/>
        <w:t xml:space="preserve">• The overall cost of dementia care in Ireland is just over €1.69 billion per annum; 48% of this is attributable to </w:t>
      </w:r>
      <w:r w:rsidRPr="00A26BC0">
        <w:rPr>
          <w:rFonts w:asciiTheme="minorHAnsi" w:hAnsiTheme="minorHAnsi"/>
          <w:sz w:val="22"/>
          <w:szCs w:val="22"/>
        </w:rPr>
        <w:lastRenderedPageBreak/>
        <w:t>family care; 43% is accounted for by residential care; formal health and social care services contribute only 9% to the total cost</w:t>
      </w:r>
      <w:r w:rsidRPr="00A26BC0">
        <w:rPr>
          <w:rFonts w:asciiTheme="minorHAnsi" w:hAnsiTheme="minorHAnsi"/>
          <w:sz w:val="22"/>
          <w:szCs w:val="22"/>
        </w:rPr>
        <w:br/>
      </w:r>
      <w:r w:rsidRPr="00A26BC0">
        <w:rPr>
          <w:rFonts w:asciiTheme="minorHAnsi" w:hAnsiTheme="minorHAnsi"/>
          <w:sz w:val="22"/>
          <w:szCs w:val="22"/>
        </w:rPr>
        <w:br/>
      </w:r>
      <w:r w:rsidRPr="00A26BC0">
        <w:rPr>
          <w:rFonts w:asciiTheme="minorHAnsi" w:hAnsiTheme="minorHAnsi"/>
          <w:i/>
          <w:sz w:val="22"/>
          <w:szCs w:val="22"/>
        </w:rPr>
        <w:t>Figures referenced to Cahill, S. &amp; Pierce, M. (2013) The Prevalence of Dementia in Ireland</w:t>
      </w:r>
    </w:p>
    <w:p w14:paraId="5AF2A56A" w14:textId="77777777" w:rsidR="000448AF" w:rsidRPr="00A26BC0" w:rsidRDefault="000448AF" w:rsidP="000448AF">
      <w:pPr>
        <w:pStyle w:val="NormalWeb"/>
        <w:spacing w:line="276" w:lineRule="auto"/>
        <w:rPr>
          <w:rFonts w:asciiTheme="minorHAnsi" w:hAnsiTheme="minorHAnsi"/>
          <w:sz w:val="22"/>
          <w:szCs w:val="22"/>
        </w:rPr>
      </w:pPr>
      <w:r>
        <w:rPr>
          <w:rFonts w:asciiTheme="minorHAnsi" w:hAnsiTheme="minorHAnsi"/>
          <w:i/>
          <w:sz w:val="22"/>
          <w:szCs w:val="22"/>
        </w:rPr>
        <w:t>*Figure referenced from Pierse, T.</w:t>
      </w:r>
      <w:r w:rsidRPr="00F63917">
        <w:rPr>
          <w:rFonts w:asciiTheme="minorHAnsi" w:hAnsiTheme="minorHAnsi"/>
          <w:i/>
          <w:sz w:val="22"/>
          <w:szCs w:val="22"/>
        </w:rPr>
        <w:t xml:space="preserve">, </w:t>
      </w:r>
      <w:r>
        <w:rPr>
          <w:rFonts w:asciiTheme="minorHAnsi" w:hAnsiTheme="minorHAnsi"/>
          <w:i/>
          <w:sz w:val="22"/>
          <w:szCs w:val="22"/>
        </w:rPr>
        <w:t>O’</w:t>
      </w:r>
      <w:r w:rsidRPr="00F63917">
        <w:rPr>
          <w:rFonts w:asciiTheme="minorHAnsi" w:hAnsiTheme="minorHAnsi"/>
          <w:i/>
          <w:sz w:val="22"/>
          <w:szCs w:val="22"/>
        </w:rPr>
        <w:t>Shea</w:t>
      </w:r>
      <w:r>
        <w:rPr>
          <w:rFonts w:asciiTheme="minorHAnsi" w:hAnsiTheme="minorHAnsi"/>
          <w:i/>
          <w:sz w:val="22"/>
          <w:szCs w:val="22"/>
        </w:rPr>
        <w:t>, E.</w:t>
      </w:r>
      <w:r w:rsidRPr="00F63917">
        <w:rPr>
          <w:rFonts w:asciiTheme="minorHAnsi" w:hAnsiTheme="minorHAnsi"/>
          <w:i/>
          <w:sz w:val="22"/>
          <w:szCs w:val="22"/>
        </w:rPr>
        <w:t xml:space="preserve"> and Carney</w:t>
      </w:r>
      <w:r>
        <w:rPr>
          <w:rFonts w:asciiTheme="minorHAnsi" w:hAnsiTheme="minorHAnsi"/>
          <w:i/>
          <w:sz w:val="22"/>
          <w:szCs w:val="22"/>
        </w:rPr>
        <w:t xml:space="preserve"> </w:t>
      </w:r>
      <w:r w:rsidRPr="00F63917">
        <w:rPr>
          <w:rFonts w:asciiTheme="minorHAnsi" w:hAnsiTheme="minorHAnsi"/>
          <w:i/>
          <w:sz w:val="22"/>
          <w:szCs w:val="22"/>
        </w:rPr>
        <w:t>P.</w:t>
      </w:r>
      <w:r>
        <w:rPr>
          <w:rFonts w:asciiTheme="minorHAnsi" w:hAnsiTheme="minorHAnsi"/>
          <w:i/>
          <w:sz w:val="22"/>
          <w:szCs w:val="22"/>
        </w:rPr>
        <w:t xml:space="preserve"> (2018) </w:t>
      </w:r>
      <w:r w:rsidRPr="00F63917">
        <w:rPr>
          <w:rFonts w:asciiTheme="minorHAnsi" w:hAnsiTheme="minorHAnsi"/>
          <w:i/>
          <w:sz w:val="22"/>
          <w:szCs w:val="22"/>
        </w:rPr>
        <w:t>Estimates of the prevalence, incidence and s</w:t>
      </w:r>
      <w:r>
        <w:rPr>
          <w:rFonts w:asciiTheme="minorHAnsi" w:hAnsiTheme="minorHAnsi"/>
          <w:i/>
          <w:sz w:val="22"/>
          <w:szCs w:val="22"/>
        </w:rPr>
        <w:t>everity of dementia in Ireland</w:t>
      </w:r>
    </w:p>
    <w:p w14:paraId="06433270" w14:textId="77777777" w:rsidR="000448AF" w:rsidRPr="00A26BC0" w:rsidRDefault="000448AF" w:rsidP="00A26BC0">
      <w:pPr>
        <w:pStyle w:val="NormalWeb"/>
        <w:spacing w:line="276" w:lineRule="auto"/>
        <w:rPr>
          <w:rFonts w:asciiTheme="minorHAnsi" w:hAnsiTheme="minorHAnsi"/>
          <w:sz w:val="22"/>
          <w:szCs w:val="22"/>
        </w:rPr>
      </w:pPr>
    </w:p>
    <w:p w14:paraId="3EC894B5" w14:textId="3E37685C" w:rsidR="006832E6" w:rsidRPr="00A26BC0" w:rsidRDefault="00566622" w:rsidP="00A26BC0">
      <w:pPr>
        <w:spacing w:before="100" w:beforeAutospacing="1" w:after="100" w:afterAutospacing="1" w:line="276" w:lineRule="auto"/>
        <w:rPr>
          <w:rFonts w:asciiTheme="minorHAnsi" w:hAnsiTheme="minorHAnsi" w:cs="Arial"/>
          <w:szCs w:val="22"/>
        </w:rPr>
      </w:pPr>
      <w:r>
        <w:rPr>
          <w:rFonts w:asciiTheme="minorHAnsi" w:hAnsiTheme="minorHAnsi" w:cs="Arial"/>
          <w:szCs w:val="22"/>
        </w:rPr>
        <w:t xml:space="preserve"> </w:t>
      </w:r>
    </w:p>
    <w:sectPr w:rsidR="006832E6" w:rsidRPr="00A26BC0" w:rsidSect="00566622">
      <w:headerReference w:type="default" r:id="rId13"/>
      <w:footerReference w:type="default" r:id="rId14"/>
      <w:headerReference w:type="first" r:id="rId15"/>
      <w:footerReference w:type="first" r:id="rId16"/>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D53E0" w14:textId="77777777" w:rsidR="00824F7E" w:rsidRDefault="00824F7E">
      <w:r>
        <w:separator/>
      </w:r>
    </w:p>
  </w:endnote>
  <w:endnote w:type="continuationSeparator" w:id="0">
    <w:p w14:paraId="790ECAF6" w14:textId="77777777" w:rsidR="00824F7E" w:rsidRDefault="0082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566622" w:rsidRDefault="00566622">
        <w:pPr>
          <w:pStyle w:val="Footer"/>
          <w:jc w:val="center"/>
        </w:pPr>
        <w:r>
          <w:fldChar w:fldCharType="begin"/>
        </w:r>
        <w:r>
          <w:instrText xml:space="preserve"> PAGE   \* MERGEFORMAT </w:instrText>
        </w:r>
        <w:r>
          <w:fldChar w:fldCharType="separate"/>
        </w:r>
        <w:r w:rsidR="00BB4DA9">
          <w:rPr>
            <w:noProof/>
          </w:rPr>
          <w:t>2</w:t>
        </w:r>
        <w:r>
          <w:rPr>
            <w:noProof/>
          </w:rPr>
          <w:fldChar w:fldCharType="end"/>
        </w:r>
      </w:p>
    </w:sdtContent>
  </w:sdt>
  <w:p w14:paraId="409929B9" w14:textId="77777777" w:rsidR="00566622" w:rsidRDefault="00566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6FBA" w14:textId="77777777" w:rsidR="00566622" w:rsidRDefault="00566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8C432" w14:textId="77777777" w:rsidR="00824F7E" w:rsidRDefault="00824F7E">
      <w:r>
        <w:separator/>
      </w:r>
    </w:p>
  </w:footnote>
  <w:footnote w:type="continuationSeparator" w:id="0">
    <w:p w14:paraId="78633151" w14:textId="77777777" w:rsidR="00824F7E" w:rsidRDefault="00824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77777777" w:rsidR="00566622" w:rsidRDefault="00566622" w:rsidP="00566622">
    <w:pPr>
      <w:pStyle w:val="Header"/>
      <w:spacing w:before="240"/>
    </w:pPr>
    <w:r>
      <w:rPr>
        <w:noProof/>
        <w:szCs w:val="20"/>
        <w:lang w:val="en-IE" w:eastAsia="en-IE"/>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77777777" w:rsidR="00566622" w:rsidRDefault="00566622">
    <w:pPr>
      <w:pStyle w:val="Header"/>
    </w:pPr>
    <w:r>
      <w:rPr>
        <w:noProof/>
        <w:szCs w:val="20"/>
        <w:lang w:val="en-IE" w:eastAsia="en-IE"/>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072416F"/>
    <w:multiLevelType w:val="hybridMultilevel"/>
    <w:tmpl w:val="0F3E1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11"/>
  </w:num>
  <w:num w:numId="5">
    <w:abstractNumId w:val="10"/>
  </w:num>
  <w:num w:numId="6">
    <w:abstractNumId w:val="7"/>
  </w:num>
  <w:num w:numId="7">
    <w:abstractNumId w:val="5"/>
  </w:num>
  <w:num w:numId="8">
    <w:abstractNumId w:val="8"/>
  </w:num>
  <w:num w:numId="9">
    <w:abstractNumId w:val="1"/>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552"/>
    <w:rsid w:val="000072CE"/>
    <w:rsid w:val="0001179F"/>
    <w:rsid w:val="00015C39"/>
    <w:rsid w:val="00020CA5"/>
    <w:rsid w:val="000262BA"/>
    <w:rsid w:val="000343F5"/>
    <w:rsid w:val="000350E0"/>
    <w:rsid w:val="000448AF"/>
    <w:rsid w:val="00052256"/>
    <w:rsid w:val="00055585"/>
    <w:rsid w:val="00064A48"/>
    <w:rsid w:val="00066BF3"/>
    <w:rsid w:val="00067C7C"/>
    <w:rsid w:val="0007117B"/>
    <w:rsid w:val="00072EF8"/>
    <w:rsid w:val="0008354A"/>
    <w:rsid w:val="000868DC"/>
    <w:rsid w:val="0009682D"/>
    <w:rsid w:val="000A60EA"/>
    <w:rsid w:val="000C1AAB"/>
    <w:rsid w:val="000C396E"/>
    <w:rsid w:val="000C5049"/>
    <w:rsid w:val="000D0A35"/>
    <w:rsid w:val="000E118B"/>
    <w:rsid w:val="000E504C"/>
    <w:rsid w:val="000E75A4"/>
    <w:rsid w:val="000F1097"/>
    <w:rsid w:val="000F4CCB"/>
    <w:rsid w:val="0012040A"/>
    <w:rsid w:val="00123E40"/>
    <w:rsid w:val="001267BA"/>
    <w:rsid w:val="0013054B"/>
    <w:rsid w:val="001328C5"/>
    <w:rsid w:val="00141EFA"/>
    <w:rsid w:val="00144B54"/>
    <w:rsid w:val="001457F2"/>
    <w:rsid w:val="00145AA5"/>
    <w:rsid w:val="0015159C"/>
    <w:rsid w:val="001650B9"/>
    <w:rsid w:val="001706E9"/>
    <w:rsid w:val="001715DE"/>
    <w:rsid w:val="001723F2"/>
    <w:rsid w:val="00172845"/>
    <w:rsid w:val="001753C7"/>
    <w:rsid w:val="001808D1"/>
    <w:rsid w:val="00180C13"/>
    <w:rsid w:val="00182D21"/>
    <w:rsid w:val="00183EEC"/>
    <w:rsid w:val="00190547"/>
    <w:rsid w:val="00191B5C"/>
    <w:rsid w:val="0019518B"/>
    <w:rsid w:val="001A17E8"/>
    <w:rsid w:val="001A2D51"/>
    <w:rsid w:val="001A6474"/>
    <w:rsid w:val="001A7C85"/>
    <w:rsid w:val="001B083C"/>
    <w:rsid w:val="001B58C2"/>
    <w:rsid w:val="001B732C"/>
    <w:rsid w:val="001D131C"/>
    <w:rsid w:val="001D4E50"/>
    <w:rsid w:val="001D669A"/>
    <w:rsid w:val="001E1AA0"/>
    <w:rsid w:val="001E2B60"/>
    <w:rsid w:val="001E7B2F"/>
    <w:rsid w:val="001F1C84"/>
    <w:rsid w:val="001F1FEC"/>
    <w:rsid w:val="001F5A7C"/>
    <w:rsid w:val="001F6B68"/>
    <w:rsid w:val="002005A3"/>
    <w:rsid w:val="002014B6"/>
    <w:rsid w:val="002025BC"/>
    <w:rsid w:val="00214B94"/>
    <w:rsid w:val="00214BFE"/>
    <w:rsid w:val="00216334"/>
    <w:rsid w:val="00217B89"/>
    <w:rsid w:val="002206EC"/>
    <w:rsid w:val="00225B4B"/>
    <w:rsid w:val="00231E74"/>
    <w:rsid w:val="002347DA"/>
    <w:rsid w:val="00241BA9"/>
    <w:rsid w:val="002421B5"/>
    <w:rsid w:val="002469B9"/>
    <w:rsid w:val="00251D7F"/>
    <w:rsid w:val="00262CDB"/>
    <w:rsid w:val="00270D11"/>
    <w:rsid w:val="00271517"/>
    <w:rsid w:val="002723F8"/>
    <w:rsid w:val="00273085"/>
    <w:rsid w:val="002846E8"/>
    <w:rsid w:val="002960AE"/>
    <w:rsid w:val="002A297C"/>
    <w:rsid w:val="002A6618"/>
    <w:rsid w:val="002B125E"/>
    <w:rsid w:val="002B6674"/>
    <w:rsid w:val="002B7919"/>
    <w:rsid w:val="002C3196"/>
    <w:rsid w:val="002C64F0"/>
    <w:rsid w:val="002C7AEB"/>
    <w:rsid w:val="002D1123"/>
    <w:rsid w:val="002D556B"/>
    <w:rsid w:val="002E060F"/>
    <w:rsid w:val="002E27F5"/>
    <w:rsid w:val="002F28C9"/>
    <w:rsid w:val="002F4202"/>
    <w:rsid w:val="003007EC"/>
    <w:rsid w:val="00300A98"/>
    <w:rsid w:val="0030398C"/>
    <w:rsid w:val="00303EC7"/>
    <w:rsid w:val="00305F34"/>
    <w:rsid w:val="00310816"/>
    <w:rsid w:val="00317844"/>
    <w:rsid w:val="003218BA"/>
    <w:rsid w:val="00323260"/>
    <w:rsid w:val="0032424C"/>
    <w:rsid w:val="003275D3"/>
    <w:rsid w:val="003302EE"/>
    <w:rsid w:val="00332B35"/>
    <w:rsid w:val="00337CCB"/>
    <w:rsid w:val="0034368F"/>
    <w:rsid w:val="00344140"/>
    <w:rsid w:val="00354987"/>
    <w:rsid w:val="003601DC"/>
    <w:rsid w:val="00371E70"/>
    <w:rsid w:val="00384B9F"/>
    <w:rsid w:val="00386493"/>
    <w:rsid w:val="00392C2A"/>
    <w:rsid w:val="00392FFE"/>
    <w:rsid w:val="00393739"/>
    <w:rsid w:val="00396307"/>
    <w:rsid w:val="0039783A"/>
    <w:rsid w:val="003A21AB"/>
    <w:rsid w:val="003A5CA8"/>
    <w:rsid w:val="003A6F06"/>
    <w:rsid w:val="003B017A"/>
    <w:rsid w:val="003B0420"/>
    <w:rsid w:val="003B3F67"/>
    <w:rsid w:val="003B7DE5"/>
    <w:rsid w:val="003C07CB"/>
    <w:rsid w:val="003D41A8"/>
    <w:rsid w:val="003E0270"/>
    <w:rsid w:val="003F3521"/>
    <w:rsid w:val="003F355B"/>
    <w:rsid w:val="003F73EC"/>
    <w:rsid w:val="004073CC"/>
    <w:rsid w:val="00410D15"/>
    <w:rsid w:val="0041161F"/>
    <w:rsid w:val="0041673C"/>
    <w:rsid w:val="00416F09"/>
    <w:rsid w:val="00426086"/>
    <w:rsid w:val="004329B8"/>
    <w:rsid w:val="00434C38"/>
    <w:rsid w:val="00437BDE"/>
    <w:rsid w:val="00440084"/>
    <w:rsid w:val="00445D28"/>
    <w:rsid w:val="00450E1E"/>
    <w:rsid w:val="00457748"/>
    <w:rsid w:val="00462BF3"/>
    <w:rsid w:val="00465682"/>
    <w:rsid w:val="00470045"/>
    <w:rsid w:val="00476EA3"/>
    <w:rsid w:val="00477083"/>
    <w:rsid w:val="0048170A"/>
    <w:rsid w:val="00482669"/>
    <w:rsid w:val="00483E2D"/>
    <w:rsid w:val="00485D2D"/>
    <w:rsid w:val="0049018A"/>
    <w:rsid w:val="004904D1"/>
    <w:rsid w:val="00492855"/>
    <w:rsid w:val="004939A9"/>
    <w:rsid w:val="00493D10"/>
    <w:rsid w:val="0049739A"/>
    <w:rsid w:val="004A0833"/>
    <w:rsid w:val="004A6E19"/>
    <w:rsid w:val="004B128D"/>
    <w:rsid w:val="004B2FD1"/>
    <w:rsid w:val="004B63EE"/>
    <w:rsid w:val="004C0C88"/>
    <w:rsid w:val="004C41ED"/>
    <w:rsid w:val="004C4CFD"/>
    <w:rsid w:val="004D00A0"/>
    <w:rsid w:val="004D2EA1"/>
    <w:rsid w:val="004E0A81"/>
    <w:rsid w:val="004E48B6"/>
    <w:rsid w:val="004E68EA"/>
    <w:rsid w:val="004F0759"/>
    <w:rsid w:val="004F2188"/>
    <w:rsid w:val="00515D7F"/>
    <w:rsid w:val="00517D16"/>
    <w:rsid w:val="00523A3C"/>
    <w:rsid w:val="00524740"/>
    <w:rsid w:val="00525435"/>
    <w:rsid w:val="0052591A"/>
    <w:rsid w:val="00531F00"/>
    <w:rsid w:val="005323D1"/>
    <w:rsid w:val="00545929"/>
    <w:rsid w:val="005478CB"/>
    <w:rsid w:val="00566622"/>
    <w:rsid w:val="0057411A"/>
    <w:rsid w:val="0057576C"/>
    <w:rsid w:val="005836FA"/>
    <w:rsid w:val="00583F9D"/>
    <w:rsid w:val="00584A66"/>
    <w:rsid w:val="005905C6"/>
    <w:rsid w:val="00592287"/>
    <w:rsid w:val="005936A2"/>
    <w:rsid w:val="005950CC"/>
    <w:rsid w:val="005A72BA"/>
    <w:rsid w:val="005B08DC"/>
    <w:rsid w:val="005C174C"/>
    <w:rsid w:val="005C3350"/>
    <w:rsid w:val="005C339C"/>
    <w:rsid w:val="005C516D"/>
    <w:rsid w:val="005C619C"/>
    <w:rsid w:val="005D16DD"/>
    <w:rsid w:val="005E2753"/>
    <w:rsid w:val="005F1A43"/>
    <w:rsid w:val="005F40BF"/>
    <w:rsid w:val="006013A0"/>
    <w:rsid w:val="0060235E"/>
    <w:rsid w:val="00603913"/>
    <w:rsid w:val="0062309D"/>
    <w:rsid w:val="00630F07"/>
    <w:rsid w:val="00643030"/>
    <w:rsid w:val="00643A76"/>
    <w:rsid w:val="00656629"/>
    <w:rsid w:val="00656C9E"/>
    <w:rsid w:val="00660389"/>
    <w:rsid w:val="00662B45"/>
    <w:rsid w:val="00667474"/>
    <w:rsid w:val="006677DA"/>
    <w:rsid w:val="006733CD"/>
    <w:rsid w:val="00675042"/>
    <w:rsid w:val="00676B31"/>
    <w:rsid w:val="00680562"/>
    <w:rsid w:val="006832E6"/>
    <w:rsid w:val="00691DB5"/>
    <w:rsid w:val="00696CD6"/>
    <w:rsid w:val="006B520F"/>
    <w:rsid w:val="006C575E"/>
    <w:rsid w:val="006D65F9"/>
    <w:rsid w:val="006E053F"/>
    <w:rsid w:val="006E0E98"/>
    <w:rsid w:val="006E39B7"/>
    <w:rsid w:val="006E3DD8"/>
    <w:rsid w:val="006F0779"/>
    <w:rsid w:val="006F2637"/>
    <w:rsid w:val="00703D19"/>
    <w:rsid w:val="00706ED2"/>
    <w:rsid w:val="00711CEF"/>
    <w:rsid w:val="00712A9E"/>
    <w:rsid w:val="00715886"/>
    <w:rsid w:val="0072008B"/>
    <w:rsid w:val="00730D56"/>
    <w:rsid w:val="00732EC1"/>
    <w:rsid w:val="007345B2"/>
    <w:rsid w:val="00735B3D"/>
    <w:rsid w:val="00735E89"/>
    <w:rsid w:val="00736E75"/>
    <w:rsid w:val="00737CB4"/>
    <w:rsid w:val="00743933"/>
    <w:rsid w:val="00746749"/>
    <w:rsid w:val="00747CAF"/>
    <w:rsid w:val="00750345"/>
    <w:rsid w:val="007530D5"/>
    <w:rsid w:val="007551A1"/>
    <w:rsid w:val="007654C7"/>
    <w:rsid w:val="0077012C"/>
    <w:rsid w:val="00774A2D"/>
    <w:rsid w:val="0079168B"/>
    <w:rsid w:val="00794723"/>
    <w:rsid w:val="00797511"/>
    <w:rsid w:val="007A1030"/>
    <w:rsid w:val="007A3F7C"/>
    <w:rsid w:val="007A4AE4"/>
    <w:rsid w:val="007A4E17"/>
    <w:rsid w:val="007A4E24"/>
    <w:rsid w:val="007A5F6B"/>
    <w:rsid w:val="007D6014"/>
    <w:rsid w:val="007F7326"/>
    <w:rsid w:val="00802A7A"/>
    <w:rsid w:val="00814E09"/>
    <w:rsid w:val="00815484"/>
    <w:rsid w:val="00822A2A"/>
    <w:rsid w:val="00824F7E"/>
    <w:rsid w:val="0082547F"/>
    <w:rsid w:val="00827C89"/>
    <w:rsid w:val="00842067"/>
    <w:rsid w:val="008566F9"/>
    <w:rsid w:val="0086386A"/>
    <w:rsid w:val="00865347"/>
    <w:rsid w:val="008659F4"/>
    <w:rsid w:val="0087289D"/>
    <w:rsid w:val="00874935"/>
    <w:rsid w:val="00875625"/>
    <w:rsid w:val="0088273A"/>
    <w:rsid w:val="0089119E"/>
    <w:rsid w:val="00891E5B"/>
    <w:rsid w:val="00892E65"/>
    <w:rsid w:val="008957CB"/>
    <w:rsid w:val="008A3D38"/>
    <w:rsid w:val="008A4759"/>
    <w:rsid w:val="008A4C40"/>
    <w:rsid w:val="008B5D24"/>
    <w:rsid w:val="008B6730"/>
    <w:rsid w:val="008B6C71"/>
    <w:rsid w:val="008B7464"/>
    <w:rsid w:val="008C36ED"/>
    <w:rsid w:val="008D150F"/>
    <w:rsid w:val="008D4BE2"/>
    <w:rsid w:val="008D5B5B"/>
    <w:rsid w:val="008E1E01"/>
    <w:rsid w:val="008E1F19"/>
    <w:rsid w:val="008F1F0C"/>
    <w:rsid w:val="008F3431"/>
    <w:rsid w:val="008F63ED"/>
    <w:rsid w:val="008F6B88"/>
    <w:rsid w:val="00904FF5"/>
    <w:rsid w:val="00913604"/>
    <w:rsid w:val="00930F15"/>
    <w:rsid w:val="0093571B"/>
    <w:rsid w:val="0094326C"/>
    <w:rsid w:val="00956847"/>
    <w:rsid w:val="009648DC"/>
    <w:rsid w:val="00965D1B"/>
    <w:rsid w:val="00971487"/>
    <w:rsid w:val="0098096F"/>
    <w:rsid w:val="00980ECE"/>
    <w:rsid w:val="009816EF"/>
    <w:rsid w:val="00992089"/>
    <w:rsid w:val="00997AE8"/>
    <w:rsid w:val="009B6AA6"/>
    <w:rsid w:val="009B7966"/>
    <w:rsid w:val="009C64B3"/>
    <w:rsid w:val="009D65E6"/>
    <w:rsid w:val="009D77EE"/>
    <w:rsid w:val="009E0006"/>
    <w:rsid w:val="009E0512"/>
    <w:rsid w:val="009E094D"/>
    <w:rsid w:val="009E0AB2"/>
    <w:rsid w:val="009E337B"/>
    <w:rsid w:val="009F0346"/>
    <w:rsid w:val="009F42DE"/>
    <w:rsid w:val="00A01F9A"/>
    <w:rsid w:val="00A0557C"/>
    <w:rsid w:val="00A1028C"/>
    <w:rsid w:val="00A172FC"/>
    <w:rsid w:val="00A214EC"/>
    <w:rsid w:val="00A221B7"/>
    <w:rsid w:val="00A23CC7"/>
    <w:rsid w:val="00A24D06"/>
    <w:rsid w:val="00A26BC0"/>
    <w:rsid w:val="00A313F9"/>
    <w:rsid w:val="00A33E85"/>
    <w:rsid w:val="00A4148C"/>
    <w:rsid w:val="00A41E7D"/>
    <w:rsid w:val="00A568EE"/>
    <w:rsid w:val="00A62CAA"/>
    <w:rsid w:val="00A62D5A"/>
    <w:rsid w:val="00A6451B"/>
    <w:rsid w:val="00A66926"/>
    <w:rsid w:val="00A81BEF"/>
    <w:rsid w:val="00A81D2C"/>
    <w:rsid w:val="00A8679E"/>
    <w:rsid w:val="00A875F6"/>
    <w:rsid w:val="00A877C4"/>
    <w:rsid w:val="00A91FC8"/>
    <w:rsid w:val="00A92570"/>
    <w:rsid w:val="00AA3ED7"/>
    <w:rsid w:val="00AB5638"/>
    <w:rsid w:val="00AC269D"/>
    <w:rsid w:val="00AD4B3F"/>
    <w:rsid w:val="00AD5225"/>
    <w:rsid w:val="00AE375E"/>
    <w:rsid w:val="00AE38DC"/>
    <w:rsid w:val="00AE3B40"/>
    <w:rsid w:val="00AE775F"/>
    <w:rsid w:val="00AF5705"/>
    <w:rsid w:val="00AF7F73"/>
    <w:rsid w:val="00B07A89"/>
    <w:rsid w:val="00B33E4B"/>
    <w:rsid w:val="00B34BC6"/>
    <w:rsid w:val="00B36F66"/>
    <w:rsid w:val="00B37DF6"/>
    <w:rsid w:val="00B40564"/>
    <w:rsid w:val="00B42B41"/>
    <w:rsid w:val="00B47D84"/>
    <w:rsid w:val="00B56AC9"/>
    <w:rsid w:val="00B60B6B"/>
    <w:rsid w:val="00B740B5"/>
    <w:rsid w:val="00B748EB"/>
    <w:rsid w:val="00B76933"/>
    <w:rsid w:val="00B80A7A"/>
    <w:rsid w:val="00B878FB"/>
    <w:rsid w:val="00B9226E"/>
    <w:rsid w:val="00B93794"/>
    <w:rsid w:val="00B9711F"/>
    <w:rsid w:val="00BA0516"/>
    <w:rsid w:val="00BA1D80"/>
    <w:rsid w:val="00BA2034"/>
    <w:rsid w:val="00BA2C9F"/>
    <w:rsid w:val="00BA437F"/>
    <w:rsid w:val="00BA53E4"/>
    <w:rsid w:val="00BB0C3B"/>
    <w:rsid w:val="00BB4DA9"/>
    <w:rsid w:val="00BB4E41"/>
    <w:rsid w:val="00BD4D8B"/>
    <w:rsid w:val="00BD7652"/>
    <w:rsid w:val="00BE07A3"/>
    <w:rsid w:val="00BE18F3"/>
    <w:rsid w:val="00BE4BD3"/>
    <w:rsid w:val="00BF4E89"/>
    <w:rsid w:val="00BF5777"/>
    <w:rsid w:val="00BF5A98"/>
    <w:rsid w:val="00C01D37"/>
    <w:rsid w:val="00C052E2"/>
    <w:rsid w:val="00C10AB8"/>
    <w:rsid w:val="00C222E4"/>
    <w:rsid w:val="00C23638"/>
    <w:rsid w:val="00C24A15"/>
    <w:rsid w:val="00C2620A"/>
    <w:rsid w:val="00C2700D"/>
    <w:rsid w:val="00C3741F"/>
    <w:rsid w:val="00C42075"/>
    <w:rsid w:val="00C52823"/>
    <w:rsid w:val="00C624C5"/>
    <w:rsid w:val="00C643BB"/>
    <w:rsid w:val="00C65DED"/>
    <w:rsid w:val="00C70A85"/>
    <w:rsid w:val="00C94D34"/>
    <w:rsid w:val="00CA059F"/>
    <w:rsid w:val="00CA12BC"/>
    <w:rsid w:val="00CA2AD0"/>
    <w:rsid w:val="00CA5739"/>
    <w:rsid w:val="00CA599F"/>
    <w:rsid w:val="00CB2A45"/>
    <w:rsid w:val="00CB5355"/>
    <w:rsid w:val="00CC5013"/>
    <w:rsid w:val="00CD4906"/>
    <w:rsid w:val="00CD548F"/>
    <w:rsid w:val="00CD7AB7"/>
    <w:rsid w:val="00CE13B5"/>
    <w:rsid w:val="00CE1914"/>
    <w:rsid w:val="00CE41A4"/>
    <w:rsid w:val="00CE494A"/>
    <w:rsid w:val="00CE4CD6"/>
    <w:rsid w:val="00CF5B4D"/>
    <w:rsid w:val="00CF649E"/>
    <w:rsid w:val="00D05A5C"/>
    <w:rsid w:val="00D148B6"/>
    <w:rsid w:val="00D14AC5"/>
    <w:rsid w:val="00D15213"/>
    <w:rsid w:val="00D15C68"/>
    <w:rsid w:val="00D2192E"/>
    <w:rsid w:val="00D25268"/>
    <w:rsid w:val="00D32FBC"/>
    <w:rsid w:val="00D36C33"/>
    <w:rsid w:val="00D37F7D"/>
    <w:rsid w:val="00D46B35"/>
    <w:rsid w:val="00D50180"/>
    <w:rsid w:val="00D51A6E"/>
    <w:rsid w:val="00D55328"/>
    <w:rsid w:val="00D5712B"/>
    <w:rsid w:val="00D60214"/>
    <w:rsid w:val="00D62C42"/>
    <w:rsid w:val="00D63450"/>
    <w:rsid w:val="00D64088"/>
    <w:rsid w:val="00D76B1B"/>
    <w:rsid w:val="00D81BC7"/>
    <w:rsid w:val="00D944A9"/>
    <w:rsid w:val="00DA2964"/>
    <w:rsid w:val="00DB108F"/>
    <w:rsid w:val="00DB22E2"/>
    <w:rsid w:val="00DB257F"/>
    <w:rsid w:val="00DB676F"/>
    <w:rsid w:val="00DD19B8"/>
    <w:rsid w:val="00DD6B46"/>
    <w:rsid w:val="00DE4D42"/>
    <w:rsid w:val="00DE6447"/>
    <w:rsid w:val="00DF0521"/>
    <w:rsid w:val="00DF3004"/>
    <w:rsid w:val="00E11922"/>
    <w:rsid w:val="00E127EB"/>
    <w:rsid w:val="00E16929"/>
    <w:rsid w:val="00E16C7A"/>
    <w:rsid w:val="00E22625"/>
    <w:rsid w:val="00E338F3"/>
    <w:rsid w:val="00E34514"/>
    <w:rsid w:val="00E34E94"/>
    <w:rsid w:val="00E371C4"/>
    <w:rsid w:val="00E37420"/>
    <w:rsid w:val="00E5253C"/>
    <w:rsid w:val="00E52C84"/>
    <w:rsid w:val="00E53542"/>
    <w:rsid w:val="00E7159B"/>
    <w:rsid w:val="00E718A7"/>
    <w:rsid w:val="00E80EDB"/>
    <w:rsid w:val="00E81217"/>
    <w:rsid w:val="00E82734"/>
    <w:rsid w:val="00E82B3F"/>
    <w:rsid w:val="00E83931"/>
    <w:rsid w:val="00E84552"/>
    <w:rsid w:val="00E853A1"/>
    <w:rsid w:val="00E86B06"/>
    <w:rsid w:val="00E879A2"/>
    <w:rsid w:val="00EA508D"/>
    <w:rsid w:val="00EA69B4"/>
    <w:rsid w:val="00EB022C"/>
    <w:rsid w:val="00EB2526"/>
    <w:rsid w:val="00EB5E7E"/>
    <w:rsid w:val="00EC56EB"/>
    <w:rsid w:val="00EC7DB3"/>
    <w:rsid w:val="00ED0843"/>
    <w:rsid w:val="00EE15B4"/>
    <w:rsid w:val="00EE23A4"/>
    <w:rsid w:val="00EE3CAB"/>
    <w:rsid w:val="00EF0B11"/>
    <w:rsid w:val="00EF5E95"/>
    <w:rsid w:val="00F10046"/>
    <w:rsid w:val="00F107E2"/>
    <w:rsid w:val="00F15A56"/>
    <w:rsid w:val="00F167D3"/>
    <w:rsid w:val="00F50A22"/>
    <w:rsid w:val="00F5414A"/>
    <w:rsid w:val="00F64931"/>
    <w:rsid w:val="00F75239"/>
    <w:rsid w:val="00F77768"/>
    <w:rsid w:val="00F80D21"/>
    <w:rsid w:val="00F85D0A"/>
    <w:rsid w:val="00FB7B90"/>
    <w:rsid w:val="00FC1545"/>
    <w:rsid w:val="00FC2D67"/>
    <w:rsid w:val="00FC322B"/>
    <w:rsid w:val="00FC5BF9"/>
    <w:rsid w:val="00FD2069"/>
    <w:rsid w:val="00FD303A"/>
    <w:rsid w:val="00FD630B"/>
    <w:rsid w:val="00FD70AD"/>
    <w:rsid w:val="00FE1CFB"/>
    <w:rsid w:val="00FE1D79"/>
    <w:rsid w:val="00FF4B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zheimer.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zheimer.ie/wp-content/uploads/2018/11/ASI-BrainHealth-Brochure-website-1.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lzheimer-europe.org/" TargetMode="External"/><Relationship Id="rId4" Type="http://schemas.microsoft.com/office/2007/relationships/stylesWithEffects" Target="stylesWithEffects.xml"/><Relationship Id="rId9" Type="http://schemas.openxmlformats.org/officeDocument/2006/relationships/hyperlink" Target="mailto:cormac.cahill@alzheimer.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F104-912A-416D-A098-DDFEFFFA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8</cp:revision>
  <cp:lastPrinted>2020-02-13T15:51:00Z</cp:lastPrinted>
  <dcterms:created xsi:type="dcterms:W3CDTF">2020-02-14T17:48:00Z</dcterms:created>
  <dcterms:modified xsi:type="dcterms:W3CDTF">2020-02-17T09:33:00Z</dcterms:modified>
</cp:coreProperties>
</file>