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9BEC2" w14:textId="3F7A9D7F" w:rsidR="00624CA2" w:rsidRPr="00624CA2" w:rsidRDefault="00624CA2" w:rsidP="00624CA2">
      <w:pPr>
        <w:pStyle w:val="NormalWeb"/>
        <w:shd w:val="clear" w:color="auto" w:fill="FFFFFF"/>
        <w:spacing w:line="276" w:lineRule="auto"/>
        <w:textAlignment w:val="baseline"/>
        <w:rPr>
          <w:rFonts w:asciiTheme="minorHAnsi" w:hAnsiTheme="minorHAnsi" w:cs="Arial"/>
          <w:b/>
          <w:sz w:val="24"/>
          <w:szCs w:val="24"/>
        </w:rPr>
      </w:pPr>
      <w:r w:rsidRPr="00624CA2">
        <w:rPr>
          <w:rFonts w:asciiTheme="minorHAnsi" w:hAnsiTheme="minorHAnsi" w:cs="Arial"/>
          <w:b/>
          <w:sz w:val="24"/>
          <w:szCs w:val="24"/>
        </w:rPr>
        <w:t xml:space="preserve">IMMEDIATE RELEASE – </w:t>
      </w:r>
      <w:r w:rsidR="00B066B1">
        <w:rPr>
          <w:rFonts w:asciiTheme="minorHAnsi" w:hAnsiTheme="minorHAnsi" w:cs="Arial"/>
          <w:b/>
          <w:sz w:val="24"/>
          <w:szCs w:val="24"/>
        </w:rPr>
        <w:t>Tuesday, 11</w:t>
      </w:r>
      <w:r w:rsidR="00B066B1" w:rsidRPr="00B066B1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B066B1">
        <w:rPr>
          <w:rFonts w:asciiTheme="minorHAnsi" w:hAnsiTheme="minorHAnsi" w:cs="Arial"/>
          <w:b/>
          <w:sz w:val="24"/>
          <w:szCs w:val="24"/>
        </w:rPr>
        <w:t xml:space="preserve"> August 2020</w:t>
      </w:r>
    </w:p>
    <w:p w14:paraId="28DCAF7C" w14:textId="4413A4D3" w:rsidR="00286666" w:rsidRDefault="00B066B1" w:rsidP="008003BE">
      <w:pPr>
        <w:pStyle w:val="NormalWeb"/>
        <w:shd w:val="clear" w:color="auto" w:fill="FFFFFF"/>
        <w:spacing w:line="276" w:lineRule="auto"/>
        <w:textAlignment w:val="baseline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B</w:t>
      </w:r>
      <w:r w:rsidR="008C5444">
        <w:rPr>
          <w:rFonts w:asciiTheme="minorHAnsi" w:hAnsiTheme="minorHAnsi" w:cs="Arial"/>
          <w:b/>
          <w:sz w:val="28"/>
          <w:szCs w:val="28"/>
        </w:rPr>
        <w:t xml:space="preserve">eauty expert and entrepreneur </w:t>
      </w:r>
      <w:r>
        <w:rPr>
          <w:rFonts w:asciiTheme="minorHAnsi" w:hAnsiTheme="minorHAnsi" w:cs="Arial"/>
          <w:b/>
          <w:sz w:val="28"/>
          <w:szCs w:val="28"/>
        </w:rPr>
        <w:t>Pamela Laird</w:t>
      </w:r>
      <w:r w:rsidR="00AD7D31">
        <w:rPr>
          <w:rFonts w:asciiTheme="minorHAnsi" w:hAnsiTheme="minorHAnsi" w:cs="Arial"/>
          <w:b/>
          <w:sz w:val="28"/>
          <w:szCs w:val="28"/>
        </w:rPr>
        <w:t xml:space="preserve"> </w:t>
      </w:r>
      <w:r w:rsidR="008C5444">
        <w:rPr>
          <w:rFonts w:asciiTheme="minorHAnsi" w:hAnsiTheme="minorHAnsi" w:cs="Arial"/>
          <w:b/>
          <w:sz w:val="28"/>
          <w:szCs w:val="28"/>
        </w:rPr>
        <w:t>issues rallying call for public to make e</w:t>
      </w:r>
      <w:r w:rsidR="00B5179A">
        <w:rPr>
          <w:rFonts w:asciiTheme="minorHAnsi" w:hAnsiTheme="minorHAnsi" w:cs="Arial"/>
          <w:b/>
          <w:sz w:val="28"/>
          <w:szCs w:val="28"/>
        </w:rPr>
        <w:t xml:space="preserve">very </w:t>
      </w:r>
      <w:r w:rsidR="008C5444">
        <w:rPr>
          <w:rFonts w:asciiTheme="minorHAnsi" w:hAnsiTheme="minorHAnsi" w:cs="Arial"/>
          <w:b/>
          <w:sz w:val="28"/>
          <w:szCs w:val="28"/>
        </w:rPr>
        <w:t>s</w:t>
      </w:r>
      <w:r w:rsidR="00B5179A">
        <w:rPr>
          <w:rFonts w:asciiTheme="minorHAnsi" w:hAnsiTheme="minorHAnsi" w:cs="Arial"/>
          <w:b/>
          <w:sz w:val="28"/>
          <w:szCs w:val="28"/>
        </w:rPr>
        <w:t>tep</w:t>
      </w:r>
      <w:r w:rsidR="00361668">
        <w:rPr>
          <w:rFonts w:asciiTheme="minorHAnsi" w:hAnsiTheme="minorHAnsi" w:cs="Arial"/>
          <w:b/>
          <w:sz w:val="28"/>
          <w:szCs w:val="28"/>
        </w:rPr>
        <w:t xml:space="preserve"> </w:t>
      </w:r>
      <w:r w:rsidR="008C5444">
        <w:rPr>
          <w:rFonts w:asciiTheme="minorHAnsi" w:hAnsiTheme="minorHAnsi" w:cs="Arial"/>
          <w:b/>
          <w:sz w:val="28"/>
          <w:szCs w:val="28"/>
        </w:rPr>
        <w:t>c</w:t>
      </w:r>
      <w:r w:rsidR="00361668">
        <w:rPr>
          <w:rFonts w:asciiTheme="minorHAnsi" w:hAnsiTheme="minorHAnsi" w:cs="Arial"/>
          <w:b/>
          <w:sz w:val="28"/>
          <w:szCs w:val="28"/>
        </w:rPr>
        <w:t>ount</w:t>
      </w:r>
      <w:r w:rsidR="008C5444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AD18E9">
        <w:rPr>
          <w:rFonts w:asciiTheme="minorHAnsi" w:hAnsiTheme="minorHAnsi" w:cs="Arial"/>
          <w:b/>
          <w:sz w:val="28"/>
          <w:szCs w:val="28"/>
        </w:rPr>
        <w:t xml:space="preserve">ASI’s </w:t>
      </w:r>
      <w:r w:rsidR="008C5444">
        <w:rPr>
          <w:rFonts w:asciiTheme="minorHAnsi" w:hAnsiTheme="minorHAnsi" w:cs="Arial"/>
          <w:b/>
          <w:sz w:val="28"/>
          <w:szCs w:val="28"/>
        </w:rPr>
        <w:t xml:space="preserve">first </w:t>
      </w:r>
      <w:r>
        <w:rPr>
          <w:rFonts w:asciiTheme="minorHAnsi" w:hAnsiTheme="minorHAnsi" w:cs="Arial"/>
          <w:b/>
          <w:sz w:val="28"/>
          <w:szCs w:val="28"/>
        </w:rPr>
        <w:t xml:space="preserve">Alzheimer’s Memory Walk </w:t>
      </w:r>
      <w:r w:rsidR="008C5444">
        <w:rPr>
          <w:rFonts w:asciiTheme="minorHAnsi" w:hAnsiTheme="minorHAnsi" w:cs="Arial"/>
          <w:b/>
          <w:sz w:val="28"/>
          <w:szCs w:val="28"/>
        </w:rPr>
        <w:t>fundraiser in September</w:t>
      </w:r>
      <w:r w:rsidR="00B5179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2722DD95" w14:textId="6D694EB1" w:rsidR="00286666" w:rsidRPr="00286666" w:rsidRDefault="00286666" w:rsidP="00286666">
      <w:pPr>
        <w:shd w:val="clear" w:color="auto" w:fill="FFFFFF"/>
        <w:spacing w:line="276" w:lineRule="auto"/>
        <w:rPr>
          <w:rFonts w:asciiTheme="minorHAnsi" w:hAnsiTheme="minorHAnsi" w:cs="Arial"/>
          <w:b/>
          <w:i/>
          <w:sz w:val="24"/>
          <w:szCs w:val="22"/>
        </w:rPr>
      </w:pPr>
      <w:r w:rsidRPr="00286666">
        <w:rPr>
          <w:rFonts w:asciiTheme="minorHAnsi" w:hAnsiTheme="minorHAnsi" w:cs="Arial"/>
          <w:b/>
          <w:i/>
          <w:sz w:val="24"/>
          <w:szCs w:val="22"/>
        </w:rPr>
        <w:t>*Pictures</w:t>
      </w:r>
      <w:r w:rsidR="003E456F">
        <w:rPr>
          <w:rFonts w:asciiTheme="minorHAnsi" w:hAnsiTheme="minorHAnsi" w:cs="Arial"/>
          <w:b/>
          <w:i/>
          <w:sz w:val="24"/>
          <w:szCs w:val="22"/>
        </w:rPr>
        <w:t xml:space="preserve"> from Photocall Ireland attached</w:t>
      </w:r>
    </w:p>
    <w:p w14:paraId="30C0CD60" w14:textId="77777777" w:rsidR="00566E12" w:rsidRDefault="00566E12" w:rsidP="008C5444">
      <w:pPr>
        <w:spacing w:line="276" w:lineRule="auto"/>
        <w:rPr>
          <w:rFonts w:asciiTheme="minorHAnsi" w:hAnsiTheme="minorHAnsi" w:cstheme="minorHAnsi"/>
          <w:sz w:val="24"/>
        </w:rPr>
      </w:pPr>
    </w:p>
    <w:p w14:paraId="0509E021" w14:textId="0820DD91" w:rsidR="00566E12" w:rsidRDefault="00566E12" w:rsidP="008C5444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Beauty expert, </w:t>
      </w:r>
      <w:r w:rsidRPr="00566E12">
        <w:rPr>
          <w:rFonts w:asciiTheme="minorHAnsi" w:hAnsiTheme="minorHAnsi" w:cstheme="minorHAnsi"/>
          <w:sz w:val="24"/>
        </w:rPr>
        <w:t xml:space="preserve">entrepreneur </w:t>
      </w:r>
      <w:r>
        <w:rPr>
          <w:rFonts w:asciiTheme="minorHAnsi" w:hAnsiTheme="minorHAnsi" w:cstheme="minorHAnsi"/>
          <w:sz w:val="24"/>
        </w:rPr>
        <w:t xml:space="preserve">and latest ASI ambassador </w:t>
      </w:r>
      <w:r w:rsidRPr="00566E12">
        <w:rPr>
          <w:rFonts w:asciiTheme="minorHAnsi" w:hAnsiTheme="minorHAnsi" w:cstheme="minorHAnsi"/>
          <w:b/>
          <w:i/>
          <w:sz w:val="24"/>
        </w:rPr>
        <w:t>Pamela Laird</w:t>
      </w:r>
      <w:r>
        <w:rPr>
          <w:rFonts w:asciiTheme="minorHAnsi" w:hAnsiTheme="minorHAnsi" w:cstheme="minorHAnsi"/>
          <w:sz w:val="24"/>
        </w:rPr>
        <w:t xml:space="preserve"> has issued a</w:t>
      </w:r>
      <w:r w:rsidRPr="00566E12">
        <w:rPr>
          <w:rFonts w:asciiTheme="minorHAnsi" w:hAnsiTheme="minorHAnsi" w:cstheme="minorHAnsi"/>
          <w:sz w:val="24"/>
        </w:rPr>
        <w:t xml:space="preserve"> rallying call for</w:t>
      </w:r>
      <w:r>
        <w:rPr>
          <w:rFonts w:asciiTheme="minorHAnsi" w:hAnsiTheme="minorHAnsi" w:cstheme="minorHAnsi"/>
          <w:sz w:val="24"/>
        </w:rPr>
        <w:t xml:space="preserve"> the</w:t>
      </w:r>
      <w:r w:rsidRPr="00566E12">
        <w:rPr>
          <w:rFonts w:asciiTheme="minorHAnsi" w:hAnsiTheme="minorHAnsi" w:cstheme="minorHAnsi"/>
          <w:sz w:val="24"/>
        </w:rPr>
        <w:t xml:space="preserve"> public to make every step count for </w:t>
      </w:r>
      <w:r w:rsidR="009876B3">
        <w:rPr>
          <w:rFonts w:asciiTheme="minorHAnsi" w:hAnsiTheme="minorHAnsi" w:cstheme="minorHAnsi"/>
          <w:sz w:val="24"/>
        </w:rPr>
        <w:t xml:space="preserve">the </w:t>
      </w:r>
      <w:r w:rsidRPr="00566E12">
        <w:rPr>
          <w:rFonts w:asciiTheme="minorHAnsi" w:hAnsiTheme="minorHAnsi" w:cstheme="minorHAnsi"/>
          <w:sz w:val="24"/>
        </w:rPr>
        <w:t xml:space="preserve">first </w:t>
      </w:r>
      <w:r w:rsidRPr="00566E12">
        <w:rPr>
          <w:rFonts w:asciiTheme="minorHAnsi" w:hAnsiTheme="minorHAnsi" w:cstheme="minorHAnsi"/>
          <w:b/>
          <w:i/>
          <w:sz w:val="24"/>
        </w:rPr>
        <w:t>Alzheimer’s Memory Walk</w:t>
      </w:r>
      <w:r w:rsidR="008F4C06">
        <w:rPr>
          <w:rFonts w:asciiTheme="minorHAnsi" w:hAnsiTheme="minorHAnsi" w:cstheme="minorHAnsi"/>
          <w:sz w:val="24"/>
        </w:rPr>
        <w:t>, proudly</w:t>
      </w:r>
      <w:r w:rsidR="00C15376">
        <w:rPr>
          <w:rFonts w:asciiTheme="minorHAnsi" w:hAnsiTheme="minorHAnsi" w:cstheme="minorHAnsi"/>
          <w:sz w:val="24"/>
        </w:rPr>
        <w:t xml:space="preserve"> supported </w:t>
      </w:r>
      <w:r w:rsidR="008F4C06">
        <w:rPr>
          <w:rFonts w:asciiTheme="minorHAnsi" w:hAnsiTheme="minorHAnsi" w:cstheme="minorHAnsi"/>
          <w:sz w:val="24"/>
        </w:rPr>
        <w:t xml:space="preserve">by </w:t>
      </w:r>
      <w:r w:rsidR="00260704" w:rsidRPr="00260704">
        <w:rPr>
          <w:rFonts w:asciiTheme="minorHAnsi" w:hAnsiTheme="minorHAnsi" w:cstheme="minorHAnsi"/>
          <w:b/>
          <w:i/>
          <w:sz w:val="24"/>
        </w:rPr>
        <w:t>Iceland</w:t>
      </w:r>
      <w:r w:rsidR="00260704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which is taking place nationwide on Sunday, 20</w:t>
      </w:r>
      <w:r w:rsidRPr="00566E12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 xml:space="preserve"> S</w:t>
      </w:r>
      <w:r w:rsidR="00260704">
        <w:rPr>
          <w:rFonts w:asciiTheme="minorHAnsi" w:hAnsiTheme="minorHAnsi" w:cstheme="minorHAnsi"/>
          <w:sz w:val="24"/>
        </w:rPr>
        <w:t>eptember</w:t>
      </w:r>
      <w:r w:rsidR="006423E5">
        <w:rPr>
          <w:rFonts w:asciiTheme="minorHAnsi" w:hAnsiTheme="minorHAnsi" w:cstheme="minorHAnsi"/>
          <w:sz w:val="24"/>
        </w:rPr>
        <w:t xml:space="preserve"> to mark </w:t>
      </w:r>
      <w:r w:rsidR="006423E5" w:rsidRPr="00566E12">
        <w:rPr>
          <w:rFonts w:asciiTheme="minorHAnsi" w:hAnsiTheme="minorHAnsi" w:cstheme="minorHAnsi"/>
          <w:b/>
          <w:i/>
          <w:sz w:val="24"/>
        </w:rPr>
        <w:t>World Alzheimer’s Month 2020</w:t>
      </w:r>
      <w:r w:rsidR="006423E5">
        <w:rPr>
          <w:rFonts w:asciiTheme="minorHAnsi" w:hAnsiTheme="minorHAnsi" w:cstheme="minorHAnsi"/>
          <w:sz w:val="24"/>
        </w:rPr>
        <w:t>.</w:t>
      </w:r>
    </w:p>
    <w:p w14:paraId="71CEB6DB" w14:textId="77777777" w:rsidR="004F5C88" w:rsidRDefault="004F5C88" w:rsidP="008C5444">
      <w:pPr>
        <w:spacing w:line="276" w:lineRule="auto"/>
        <w:rPr>
          <w:rFonts w:asciiTheme="minorHAnsi" w:hAnsiTheme="minorHAnsi" w:cstheme="minorHAnsi"/>
          <w:sz w:val="24"/>
        </w:rPr>
      </w:pPr>
    </w:p>
    <w:p w14:paraId="2249F2FC" w14:textId="63A8C370" w:rsidR="004F5C88" w:rsidRDefault="00BC69DD" w:rsidP="008C5444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Alzheimer’s Memory Walk</w:t>
      </w:r>
      <w:r w:rsidRPr="00BC248D">
        <w:rPr>
          <w:rFonts w:asciiTheme="minorHAnsi" w:hAnsiTheme="minorHAnsi" w:cstheme="minorHAnsi"/>
          <w:sz w:val="24"/>
        </w:rPr>
        <w:t xml:space="preserve"> is a </w:t>
      </w:r>
      <w:r w:rsidRPr="00C35C9D">
        <w:rPr>
          <w:rFonts w:asciiTheme="minorHAnsi" w:hAnsiTheme="minorHAnsi" w:cstheme="minorHAnsi"/>
          <w:b/>
          <w:i/>
          <w:sz w:val="24"/>
        </w:rPr>
        <w:t>family-friendly</w:t>
      </w:r>
      <w:r w:rsidRPr="00BC248D">
        <w:rPr>
          <w:rFonts w:asciiTheme="minorHAnsi" w:hAnsiTheme="minorHAnsi" w:cstheme="minorHAnsi"/>
          <w:sz w:val="24"/>
        </w:rPr>
        <w:t xml:space="preserve"> series of walks suitable for all ages and abilities to unite together with </w:t>
      </w:r>
      <w:r>
        <w:rPr>
          <w:rFonts w:asciiTheme="minorHAnsi" w:hAnsiTheme="minorHAnsi" w:cstheme="minorHAnsi"/>
          <w:sz w:val="24"/>
        </w:rPr>
        <w:t xml:space="preserve">their </w:t>
      </w:r>
      <w:r w:rsidRPr="00BC248D">
        <w:rPr>
          <w:rFonts w:asciiTheme="minorHAnsi" w:hAnsiTheme="minorHAnsi" w:cstheme="minorHAnsi"/>
          <w:sz w:val="24"/>
        </w:rPr>
        <w:t>families and communities to</w:t>
      </w:r>
      <w:r>
        <w:rPr>
          <w:rFonts w:asciiTheme="minorHAnsi" w:hAnsiTheme="minorHAnsi" w:cstheme="minorHAnsi"/>
          <w:sz w:val="24"/>
        </w:rPr>
        <w:t xml:space="preserve"> raise awareness and</w:t>
      </w:r>
      <w:r w:rsidRPr="00BC248D">
        <w:rPr>
          <w:rFonts w:asciiTheme="minorHAnsi" w:hAnsiTheme="minorHAnsi" w:cstheme="minorHAnsi"/>
          <w:sz w:val="24"/>
        </w:rPr>
        <w:t xml:space="preserve"> funds for dementia supports</w:t>
      </w:r>
      <w:r>
        <w:rPr>
          <w:rFonts w:asciiTheme="minorHAnsi" w:hAnsiTheme="minorHAnsi" w:cstheme="minorHAnsi"/>
          <w:sz w:val="24"/>
        </w:rPr>
        <w:t>.</w:t>
      </w:r>
      <w:r w:rsidR="00D56F93">
        <w:rPr>
          <w:rFonts w:asciiTheme="minorHAnsi" w:hAnsiTheme="minorHAnsi" w:cstheme="minorHAnsi"/>
          <w:sz w:val="24"/>
        </w:rPr>
        <w:t xml:space="preserve"> </w:t>
      </w:r>
      <w:r w:rsidR="00566E12">
        <w:rPr>
          <w:rFonts w:asciiTheme="minorHAnsi" w:hAnsiTheme="minorHAnsi" w:cstheme="minorHAnsi"/>
          <w:sz w:val="24"/>
        </w:rPr>
        <w:t xml:space="preserve">The ASI is </w:t>
      </w:r>
      <w:r w:rsidR="004F5C88" w:rsidRPr="00BC248D">
        <w:rPr>
          <w:rFonts w:asciiTheme="minorHAnsi" w:hAnsiTheme="minorHAnsi" w:cstheme="minorHAnsi"/>
          <w:sz w:val="24"/>
        </w:rPr>
        <w:t xml:space="preserve">hoping that </w:t>
      </w:r>
      <w:r w:rsidR="004F5C88" w:rsidRPr="00441F81">
        <w:rPr>
          <w:rFonts w:asciiTheme="minorHAnsi" w:hAnsiTheme="minorHAnsi" w:cstheme="minorHAnsi"/>
          <w:b/>
          <w:i/>
          <w:sz w:val="24"/>
        </w:rPr>
        <w:t>6,000 walkers</w:t>
      </w:r>
      <w:r w:rsidR="004F5C88" w:rsidRPr="00BC248D">
        <w:rPr>
          <w:rFonts w:asciiTheme="minorHAnsi" w:hAnsiTheme="minorHAnsi" w:cstheme="minorHAnsi"/>
          <w:sz w:val="24"/>
        </w:rPr>
        <w:t xml:space="preserve"> across Ireland will help us raise </w:t>
      </w:r>
      <w:r w:rsidR="004F5C88" w:rsidRPr="00441F81">
        <w:rPr>
          <w:rFonts w:asciiTheme="minorHAnsi" w:hAnsiTheme="minorHAnsi" w:cstheme="minorHAnsi"/>
          <w:b/>
          <w:i/>
          <w:sz w:val="24"/>
        </w:rPr>
        <w:t>€100,000</w:t>
      </w:r>
      <w:r w:rsidR="004F5C88" w:rsidRPr="00BC248D">
        <w:rPr>
          <w:rFonts w:asciiTheme="minorHAnsi" w:hAnsiTheme="minorHAnsi" w:cstheme="minorHAnsi"/>
          <w:sz w:val="24"/>
        </w:rPr>
        <w:t xml:space="preserve"> for vital services </w:t>
      </w:r>
      <w:r w:rsidR="006423E5">
        <w:rPr>
          <w:rFonts w:asciiTheme="minorHAnsi" w:hAnsiTheme="minorHAnsi" w:cstheme="minorHAnsi"/>
          <w:sz w:val="24"/>
        </w:rPr>
        <w:t xml:space="preserve">that are helping to </w:t>
      </w:r>
      <w:r w:rsidR="004F5C88" w:rsidRPr="00BC248D">
        <w:rPr>
          <w:rFonts w:asciiTheme="minorHAnsi" w:hAnsiTheme="minorHAnsi" w:cstheme="minorHAnsi"/>
          <w:sz w:val="24"/>
        </w:rPr>
        <w:t xml:space="preserve">support </w:t>
      </w:r>
      <w:r w:rsidR="006423E5">
        <w:rPr>
          <w:rFonts w:asciiTheme="minorHAnsi" w:hAnsiTheme="minorHAnsi" w:cstheme="minorHAnsi"/>
          <w:sz w:val="24"/>
        </w:rPr>
        <w:t xml:space="preserve">so many </w:t>
      </w:r>
      <w:r w:rsidR="004F5C88" w:rsidRPr="00BC248D">
        <w:rPr>
          <w:rFonts w:asciiTheme="minorHAnsi" w:hAnsiTheme="minorHAnsi" w:cstheme="minorHAnsi"/>
          <w:sz w:val="24"/>
        </w:rPr>
        <w:t xml:space="preserve">people with dementia and their family carers </w:t>
      </w:r>
      <w:r w:rsidR="006423E5">
        <w:rPr>
          <w:rFonts w:asciiTheme="minorHAnsi" w:hAnsiTheme="minorHAnsi" w:cstheme="minorHAnsi"/>
          <w:sz w:val="24"/>
        </w:rPr>
        <w:t xml:space="preserve">across Ireland </w:t>
      </w:r>
      <w:r w:rsidR="004F5C88" w:rsidRPr="00BC248D">
        <w:rPr>
          <w:rFonts w:asciiTheme="minorHAnsi" w:hAnsiTheme="minorHAnsi" w:cstheme="minorHAnsi"/>
          <w:sz w:val="24"/>
        </w:rPr>
        <w:t>through the COVID-19 public health emergency</w:t>
      </w:r>
      <w:r w:rsidR="006423E5">
        <w:rPr>
          <w:rFonts w:asciiTheme="minorHAnsi" w:hAnsiTheme="minorHAnsi" w:cstheme="minorHAnsi"/>
          <w:sz w:val="24"/>
        </w:rPr>
        <w:t xml:space="preserve"> and the aftermath of the lockdown.</w:t>
      </w:r>
    </w:p>
    <w:p w14:paraId="71E92AE4" w14:textId="77777777" w:rsidR="008003BE" w:rsidRDefault="008003BE" w:rsidP="008C5444">
      <w:pPr>
        <w:spacing w:line="276" w:lineRule="auto"/>
        <w:rPr>
          <w:rFonts w:asciiTheme="minorHAnsi" w:hAnsiTheme="minorHAnsi" w:cstheme="minorHAnsi"/>
          <w:sz w:val="24"/>
        </w:rPr>
      </w:pPr>
    </w:p>
    <w:p w14:paraId="64816AD8" w14:textId="61AB626E" w:rsidR="008003BE" w:rsidRPr="00ED4F34" w:rsidRDefault="003E039E" w:rsidP="008003BE">
      <w:pPr>
        <w:spacing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3E039E">
        <w:rPr>
          <w:rFonts w:asciiTheme="minorHAnsi" w:hAnsiTheme="minorHAnsi" w:cstheme="minorHAnsi"/>
          <w:color w:val="000000" w:themeColor="text1"/>
          <w:sz w:val="24"/>
        </w:rPr>
        <w:t xml:space="preserve">One of those walkers will be </w:t>
      </w:r>
      <w:r w:rsidR="008003BE" w:rsidRPr="00ED4F34">
        <w:rPr>
          <w:rFonts w:asciiTheme="minorHAnsi" w:hAnsiTheme="minorHAnsi" w:cstheme="minorHAnsi"/>
          <w:b/>
          <w:i/>
          <w:color w:val="000000" w:themeColor="text1"/>
          <w:sz w:val="24"/>
        </w:rPr>
        <w:t>Pamela Laird</w:t>
      </w:r>
      <w:r w:rsidR="008003BE" w:rsidRPr="00ED4F3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who is </w:t>
      </w:r>
      <w:r w:rsidR="008003BE" w:rsidRPr="00ED4F34">
        <w:rPr>
          <w:rFonts w:asciiTheme="minorHAnsi" w:hAnsiTheme="minorHAnsi" w:cstheme="minorHAnsi"/>
          <w:color w:val="000000" w:themeColor="text1"/>
          <w:sz w:val="24"/>
        </w:rPr>
        <w:t xml:space="preserve">delighted to 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back </w:t>
      </w:r>
      <w:r w:rsidR="005F5139">
        <w:rPr>
          <w:rFonts w:asciiTheme="minorHAnsi" w:hAnsiTheme="minorHAnsi" w:cstheme="minorHAnsi"/>
          <w:color w:val="000000" w:themeColor="text1"/>
          <w:sz w:val="24"/>
        </w:rPr>
        <w:t xml:space="preserve">the </w:t>
      </w:r>
      <w:r w:rsidR="008003BE" w:rsidRPr="00ED4F34">
        <w:rPr>
          <w:rFonts w:asciiTheme="minorHAnsi" w:hAnsiTheme="minorHAnsi" w:cstheme="minorHAnsi"/>
          <w:color w:val="000000" w:themeColor="text1"/>
          <w:sz w:val="24"/>
        </w:rPr>
        <w:t xml:space="preserve">campaign and has shared her </w:t>
      </w:r>
      <w:r w:rsidR="008003BE" w:rsidRPr="00ED4F34">
        <w:rPr>
          <w:rFonts w:asciiTheme="minorHAnsi" w:hAnsiTheme="minorHAnsi" w:cstheme="minorHAnsi"/>
          <w:b/>
          <w:i/>
          <w:color w:val="000000" w:themeColor="text1"/>
          <w:sz w:val="24"/>
        </w:rPr>
        <w:t>family connection with dementia</w:t>
      </w:r>
      <w:r w:rsidR="008003BE" w:rsidRPr="00ED4F34">
        <w:rPr>
          <w:rFonts w:asciiTheme="minorHAnsi" w:hAnsiTheme="minorHAnsi" w:cstheme="minorHAnsi"/>
          <w:color w:val="000000" w:themeColor="text1"/>
          <w:sz w:val="24"/>
        </w:rPr>
        <w:t xml:space="preserve"> as her father, Sylvester, was diagnosed with dementia in 2016. The Dublin</w:t>
      </w:r>
      <w:r w:rsidR="00ED4F34" w:rsidRPr="00ED4F34">
        <w:rPr>
          <w:rFonts w:asciiTheme="minorHAnsi" w:hAnsiTheme="minorHAnsi" w:cstheme="minorHAnsi"/>
          <w:color w:val="000000" w:themeColor="text1"/>
          <w:sz w:val="24"/>
        </w:rPr>
        <w:t>-based</w:t>
      </w:r>
      <w:r w:rsidR="008003BE" w:rsidRPr="00ED4F34">
        <w:rPr>
          <w:rFonts w:asciiTheme="minorHAnsi" w:hAnsiTheme="minorHAnsi" w:cstheme="minorHAnsi"/>
          <w:color w:val="000000" w:themeColor="text1"/>
          <w:sz w:val="24"/>
        </w:rPr>
        <w:t xml:space="preserve"> entrepreneur has said while the family started noticing changes with her father as far back as 2010, the dementia diagnosis </w:t>
      </w:r>
      <w:r w:rsidR="00ED4F34">
        <w:rPr>
          <w:rFonts w:asciiTheme="minorHAnsi" w:hAnsiTheme="minorHAnsi" w:cstheme="minorHAnsi"/>
          <w:color w:val="000000" w:themeColor="text1"/>
          <w:sz w:val="24"/>
        </w:rPr>
        <w:t>was still very</w:t>
      </w:r>
      <w:r w:rsidR="00ED4F34" w:rsidRPr="00ED4F34">
        <w:rPr>
          <w:rFonts w:asciiTheme="minorHAnsi" w:hAnsiTheme="minorHAnsi" w:cstheme="minorHAnsi"/>
          <w:color w:val="000000" w:themeColor="text1"/>
          <w:sz w:val="24"/>
        </w:rPr>
        <w:t xml:space="preserve"> challenging for </w:t>
      </w:r>
      <w:r w:rsidR="008003BE" w:rsidRPr="00ED4F34">
        <w:rPr>
          <w:rFonts w:asciiTheme="minorHAnsi" w:hAnsiTheme="minorHAnsi" w:cstheme="minorHAnsi"/>
          <w:color w:val="000000" w:themeColor="text1"/>
          <w:sz w:val="24"/>
        </w:rPr>
        <w:t>them all to deal</w:t>
      </w:r>
      <w:r w:rsidR="007C4DC9">
        <w:rPr>
          <w:rFonts w:asciiTheme="minorHAnsi" w:hAnsiTheme="minorHAnsi" w:cstheme="minorHAnsi"/>
          <w:color w:val="000000" w:themeColor="text1"/>
          <w:sz w:val="24"/>
        </w:rPr>
        <w:t xml:space="preserve"> with</w:t>
      </w:r>
      <w:r w:rsidR="008003BE" w:rsidRPr="00ED4F3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D4F34" w:rsidRPr="00ED4F34">
        <w:rPr>
          <w:rFonts w:asciiTheme="minorHAnsi" w:hAnsiTheme="minorHAnsi" w:cstheme="minorHAnsi"/>
          <w:color w:val="000000" w:themeColor="text1"/>
          <w:sz w:val="24"/>
        </w:rPr>
        <w:t xml:space="preserve">– especially </w:t>
      </w:r>
      <w:r w:rsidR="00ED4F34">
        <w:rPr>
          <w:rFonts w:asciiTheme="minorHAnsi" w:hAnsiTheme="minorHAnsi" w:cstheme="minorHAnsi"/>
          <w:color w:val="000000" w:themeColor="text1"/>
          <w:sz w:val="24"/>
        </w:rPr>
        <w:t xml:space="preserve">when </w:t>
      </w:r>
      <w:r w:rsidR="008003BE" w:rsidRPr="00ED4F34">
        <w:rPr>
          <w:rFonts w:asciiTheme="minorHAnsi" w:hAnsiTheme="minorHAnsi" w:cstheme="minorHAnsi"/>
          <w:color w:val="000000" w:themeColor="text1"/>
          <w:sz w:val="24"/>
        </w:rPr>
        <w:t>the COVID-19 lockdown</w:t>
      </w:r>
      <w:r w:rsidR="00ED4F34" w:rsidRPr="00ED4F3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D4F34">
        <w:rPr>
          <w:rFonts w:asciiTheme="minorHAnsi" w:hAnsiTheme="minorHAnsi" w:cstheme="minorHAnsi"/>
          <w:color w:val="000000" w:themeColor="text1"/>
          <w:sz w:val="24"/>
        </w:rPr>
        <w:t xml:space="preserve">hit </w:t>
      </w:r>
      <w:r>
        <w:rPr>
          <w:rFonts w:asciiTheme="minorHAnsi" w:hAnsiTheme="minorHAnsi" w:cstheme="minorHAnsi"/>
          <w:color w:val="000000" w:themeColor="text1"/>
          <w:sz w:val="24"/>
        </w:rPr>
        <w:t>forcing</w:t>
      </w:r>
      <w:r w:rsidR="00ED4F34">
        <w:rPr>
          <w:rFonts w:asciiTheme="minorHAnsi" w:hAnsiTheme="minorHAnsi" w:cstheme="minorHAnsi"/>
          <w:color w:val="000000" w:themeColor="text1"/>
          <w:sz w:val="24"/>
        </w:rPr>
        <w:t xml:space="preserve"> the </w:t>
      </w:r>
      <w:r>
        <w:rPr>
          <w:rFonts w:asciiTheme="minorHAnsi" w:hAnsiTheme="minorHAnsi" w:cstheme="minorHAnsi"/>
          <w:color w:val="000000" w:themeColor="text1"/>
          <w:sz w:val="24"/>
        </w:rPr>
        <w:t>closure</w:t>
      </w:r>
      <w:r w:rsidR="00ED4F34" w:rsidRPr="00ED4F34">
        <w:rPr>
          <w:rFonts w:asciiTheme="minorHAnsi" w:hAnsiTheme="minorHAnsi" w:cstheme="minorHAnsi"/>
          <w:color w:val="000000" w:themeColor="text1"/>
          <w:sz w:val="24"/>
        </w:rPr>
        <w:t xml:space="preserve"> of </w:t>
      </w:r>
      <w:r w:rsidR="00ED4F34">
        <w:rPr>
          <w:rFonts w:asciiTheme="minorHAnsi" w:hAnsiTheme="minorHAnsi" w:cstheme="minorHAnsi"/>
          <w:color w:val="000000" w:themeColor="text1"/>
          <w:sz w:val="24"/>
        </w:rPr>
        <w:t xml:space="preserve">vital </w:t>
      </w:r>
      <w:r w:rsidR="00ED4F34" w:rsidRPr="00ED4F34">
        <w:rPr>
          <w:rFonts w:asciiTheme="minorHAnsi" w:hAnsiTheme="minorHAnsi" w:cstheme="minorHAnsi"/>
          <w:color w:val="000000" w:themeColor="text1"/>
          <w:sz w:val="24"/>
        </w:rPr>
        <w:t>face-to-face services.</w:t>
      </w:r>
    </w:p>
    <w:p w14:paraId="53ECBF2D" w14:textId="77777777" w:rsidR="008003BE" w:rsidRPr="00CA53A2" w:rsidRDefault="008003BE" w:rsidP="008003BE">
      <w:pPr>
        <w:shd w:val="clear" w:color="auto" w:fill="FFFFFF"/>
        <w:spacing w:line="276" w:lineRule="auto"/>
        <w:rPr>
          <w:rFonts w:asciiTheme="minorHAnsi" w:hAnsiTheme="minorHAnsi" w:cstheme="minorHAnsi"/>
          <w:color w:val="FF0000"/>
          <w:sz w:val="24"/>
        </w:rPr>
      </w:pPr>
    </w:p>
    <w:p w14:paraId="329285CD" w14:textId="71EC1CC0" w:rsidR="00ED4F34" w:rsidRPr="00ED4F34" w:rsidRDefault="00ED4F34" w:rsidP="00ED4F34">
      <w:pPr>
        <w:spacing w:line="276" w:lineRule="auto"/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 xml:space="preserve">The former </w:t>
      </w:r>
      <w:r w:rsidRPr="00ED4F34">
        <w:rPr>
          <w:rFonts w:asciiTheme="minorHAnsi" w:hAnsiTheme="minorHAnsi" w:cstheme="minorHAnsi"/>
          <w:b/>
          <w:i/>
          <w:iCs/>
          <w:color w:val="000000" w:themeColor="text1"/>
          <w:sz w:val="24"/>
          <w:shd w:val="clear" w:color="auto" w:fill="FFFFFF"/>
        </w:rPr>
        <w:t>Dragons Den</w:t>
      </w:r>
      <w:r w:rsidR="00C15DFF"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 xml:space="preserve"> and the </w:t>
      </w:r>
      <w:r w:rsidR="00C15DFF" w:rsidRPr="00C15DFF">
        <w:rPr>
          <w:rFonts w:asciiTheme="minorHAnsi" w:hAnsiTheme="minorHAnsi" w:cstheme="minorHAnsi"/>
          <w:b/>
          <w:i/>
          <w:iCs/>
          <w:color w:val="000000" w:themeColor="text1"/>
          <w:sz w:val="24"/>
          <w:shd w:val="clear" w:color="auto" w:fill="FFFFFF"/>
        </w:rPr>
        <w:t>BBC’s Apprentice</w:t>
      </w:r>
      <w:r w:rsidR="00C15DFF"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 xml:space="preserve"> c</w:t>
      </w:r>
      <w:r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>ontestant</w:t>
      </w:r>
      <w:r w:rsidR="003E039E"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>wants</w:t>
      </w:r>
      <w:r w:rsidRPr="00ED4F34">
        <w:rPr>
          <w:rFonts w:asciiTheme="minorHAnsi" w:hAnsiTheme="minorHAnsi" w:cstheme="minorHAnsi"/>
          <w:color w:val="000000" w:themeColor="text1"/>
          <w:sz w:val="24"/>
        </w:rPr>
        <w:t xml:space="preserve"> to put a spotlight on dementia </w:t>
      </w:r>
      <w:r>
        <w:rPr>
          <w:rFonts w:asciiTheme="minorHAnsi" w:hAnsiTheme="minorHAnsi" w:cstheme="minorHAnsi"/>
          <w:color w:val="000000" w:themeColor="text1"/>
          <w:sz w:val="24"/>
        </w:rPr>
        <w:t>duri</w:t>
      </w:r>
      <w:r w:rsidR="00C15DFF">
        <w:rPr>
          <w:rFonts w:asciiTheme="minorHAnsi" w:hAnsiTheme="minorHAnsi" w:cstheme="minorHAnsi"/>
          <w:color w:val="000000" w:themeColor="text1"/>
          <w:sz w:val="24"/>
        </w:rPr>
        <w:t xml:space="preserve">ng World Alzheimer’s Month </w:t>
      </w:r>
      <w:r w:rsidRPr="00ED4F34">
        <w:rPr>
          <w:rFonts w:asciiTheme="minorHAnsi" w:hAnsiTheme="minorHAnsi" w:cstheme="minorHAnsi"/>
          <w:color w:val="000000" w:themeColor="text1"/>
          <w:sz w:val="24"/>
        </w:rPr>
        <w:t xml:space="preserve">and 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encourage </w:t>
      </w:r>
      <w:r w:rsidR="003E039E">
        <w:rPr>
          <w:rFonts w:asciiTheme="minorHAnsi" w:hAnsiTheme="minorHAnsi" w:cstheme="minorHAnsi"/>
          <w:color w:val="000000" w:themeColor="text1"/>
          <w:sz w:val="24"/>
        </w:rPr>
        <w:t>others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to reach out for support – like a member of her own family did when they completed The ASI’</w:t>
      </w:r>
      <w:r w:rsidR="00C15DFF">
        <w:rPr>
          <w:rFonts w:asciiTheme="minorHAnsi" w:hAnsiTheme="minorHAnsi" w:cstheme="minorHAnsi"/>
          <w:color w:val="000000" w:themeColor="text1"/>
          <w:sz w:val="24"/>
        </w:rPr>
        <w:t>s family</w:t>
      </w:r>
      <w:r w:rsidR="003E039E">
        <w:rPr>
          <w:rFonts w:asciiTheme="minorHAnsi" w:hAnsiTheme="minorHAnsi" w:cstheme="minorHAnsi"/>
          <w:color w:val="000000" w:themeColor="text1"/>
          <w:sz w:val="24"/>
        </w:rPr>
        <w:t xml:space="preserve"> carer training course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. Pamela will be </w:t>
      </w:r>
      <w:r w:rsidR="00C15DFF">
        <w:rPr>
          <w:rFonts w:asciiTheme="minorHAnsi" w:hAnsiTheme="minorHAnsi" w:cstheme="minorHAnsi"/>
          <w:color w:val="000000" w:themeColor="text1"/>
          <w:sz w:val="24"/>
        </w:rPr>
        <w:t xml:space="preserve">doing the walk </w:t>
      </w:r>
      <w:r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>with her mam</w:t>
      </w:r>
      <w:r w:rsidR="000E6A01"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 xml:space="preserve"> </w:t>
      </w:r>
      <w:r w:rsidR="007766FB" w:rsidRPr="00FC4860">
        <w:rPr>
          <w:rFonts w:asciiTheme="minorHAnsi" w:hAnsiTheme="minorHAnsi" w:cstheme="minorHAnsi"/>
          <w:iCs/>
          <w:sz w:val="24"/>
          <w:shd w:val="clear" w:color="auto" w:fill="FFFFFF"/>
        </w:rPr>
        <w:t>Yvonne</w:t>
      </w:r>
      <w:r w:rsidRPr="007766FB">
        <w:rPr>
          <w:rFonts w:asciiTheme="minorHAnsi" w:hAnsiTheme="minorHAnsi" w:cstheme="minorHAnsi"/>
          <w:iCs/>
          <w:sz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 xml:space="preserve">and her </w:t>
      </w:r>
      <w:r w:rsidRPr="00ED4F34"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>Chihuahua</w:t>
      </w:r>
      <w:r w:rsidR="007766FB"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 xml:space="preserve">, </w:t>
      </w:r>
      <w:r w:rsidR="003E039E">
        <w:rPr>
          <w:rFonts w:asciiTheme="minorHAnsi" w:hAnsiTheme="minorHAnsi" w:cstheme="minorHAnsi"/>
          <w:iCs/>
          <w:color w:val="000000" w:themeColor="text1"/>
          <w:sz w:val="24"/>
          <w:shd w:val="clear" w:color="auto" w:fill="FFFFFF"/>
        </w:rPr>
        <w:t>Tallulah, and wants others to do the same.</w:t>
      </w:r>
    </w:p>
    <w:p w14:paraId="0C110ACC" w14:textId="77777777" w:rsidR="008003BE" w:rsidRDefault="008003BE" w:rsidP="008003BE">
      <w:pPr>
        <w:spacing w:line="276" w:lineRule="auto"/>
        <w:rPr>
          <w:rFonts w:asciiTheme="minorHAnsi" w:hAnsiTheme="minorHAnsi" w:cstheme="minorHAnsi"/>
          <w:sz w:val="24"/>
        </w:rPr>
      </w:pPr>
    </w:p>
    <w:p w14:paraId="191F6564" w14:textId="0B38C1D5" w:rsidR="008003BE" w:rsidRDefault="008003BE" w:rsidP="008003BE">
      <w:pPr>
        <w:spacing w:line="276" w:lineRule="auto"/>
        <w:rPr>
          <w:rFonts w:asciiTheme="minorHAnsi" w:hAnsiTheme="minorHAnsi" w:cstheme="minorHAnsi"/>
          <w:sz w:val="24"/>
        </w:rPr>
      </w:pPr>
      <w:r w:rsidRPr="00B066B1">
        <w:rPr>
          <w:rFonts w:asciiTheme="minorHAnsi" w:hAnsiTheme="minorHAnsi" w:cstheme="minorHAnsi"/>
          <w:b/>
          <w:i/>
          <w:sz w:val="24"/>
        </w:rPr>
        <w:t>B</w:t>
      </w:r>
      <w:r>
        <w:rPr>
          <w:rFonts w:asciiTheme="minorHAnsi" w:hAnsiTheme="minorHAnsi" w:cstheme="minorHAnsi"/>
          <w:b/>
          <w:i/>
          <w:sz w:val="24"/>
        </w:rPr>
        <w:t>eauty expert, entrepreneur and</w:t>
      </w:r>
      <w:r w:rsidRPr="00B066B1">
        <w:rPr>
          <w:rFonts w:asciiTheme="minorHAnsi" w:hAnsiTheme="minorHAnsi" w:cstheme="minorHAnsi"/>
          <w:b/>
          <w:i/>
          <w:sz w:val="24"/>
        </w:rPr>
        <w:t xml:space="preserve"> latest ASI Ambassador, Pamela Laird said: “</w:t>
      </w:r>
      <w:r>
        <w:rPr>
          <w:rFonts w:asciiTheme="minorHAnsi" w:hAnsiTheme="minorHAnsi" w:cstheme="minorHAnsi"/>
          <w:i/>
          <w:sz w:val="24"/>
        </w:rPr>
        <w:t>Alzheimer’s Memory Walk is an excellent way to bring families and communities together to raise vital money and awareness during World Alz Month. The Alzheimer Society of Ireland do</w:t>
      </w:r>
      <w:r w:rsidR="00747D77">
        <w:rPr>
          <w:rFonts w:asciiTheme="minorHAnsi" w:hAnsiTheme="minorHAnsi" w:cstheme="minorHAnsi"/>
          <w:i/>
          <w:sz w:val="24"/>
        </w:rPr>
        <w:t>es</w:t>
      </w:r>
      <w:r>
        <w:rPr>
          <w:rFonts w:asciiTheme="minorHAnsi" w:hAnsiTheme="minorHAnsi" w:cstheme="minorHAnsi"/>
          <w:i/>
          <w:sz w:val="24"/>
        </w:rPr>
        <w:t xml:space="preserve"> excellent work throughout the country and my </w:t>
      </w:r>
      <w:proofErr w:type="gramStart"/>
      <w:r>
        <w:rPr>
          <w:rFonts w:asciiTheme="minorHAnsi" w:hAnsiTheme="minorHAnsi" w:cstheme="minorHAnsi"/>
          <w:i/>
          <w:sz w:val="24"/>
        </w:rPr>
        <w:t>family have</w:t>
      </w:r>
      <w:proofErr w:type="gramEnd"/>
      <w:r>
        <w:rPr>
          <w:rFonts w:asciiTheme="minorHAnsi" w:hAnsiTheme="minorHAnsi" w:cstheme="minorHAnsi"/>
          <w:i/>
          <w:sz w:val="24"/>
        </w:rPr>
        <w:t xml:space="preserve"> used their supports to help my dad with his journey with dementia. They need to keep fundraising to keep their services running. Through my father’s diagnosis of dementia I am all too aware of what so many families go through in Ireland – the </w:t>
      </w:r>
      <w:r w:rsidRPr="00B066B1">
        <w:rPr>
          <w:rFonts w:asciiTheme="minorHAnsi" w:hAnsiTheme="minorHAnsi" w:cstheme="minorHAnsi"/>
          <w:i/>
          <w:sz w:val="24"/>
        </w:rPr>
        <w:t xml:space="preserve">confusion, </w:t>
      </w:r>
      <w:r>
        <w:rPr>
          <w:rFonts w:asciiTheme="minorHAnsi" w:hAnsiTheme="minorHAnsi" w:cstheme="minorHAnsi"/>
          <w:i/>
          <w:sz w:val="24"/>
        </w:rPr>
        <w:t xml:space="preserve">the </w:t>
      </w:r>
      <w:r w:rsidRPr="00B066B1">
        <w:rPr>
          <w:rFonts w:asciiTheme="minorHAnsi" w:hAnsiTheme="minorHAnsi" w:cstheme="minorHAnsi"/>
          <w:i/>
          <w:sz w:val="24"/>
        </w:rPr>
        <w:t xml:space="preserve">sadness and </w:t>
      </w:r>
      <w:r>
        <w:rPr>
          <w:rFonts w:asciiTheme="minorHAnsi" w:hAnsiTheme="minorHAnsi" w:cstheme="minorHAnsi"/>
          <w:i/>
          <w:sz w:val="24"/>
        </w:rPr>
        <w:t xml:space="preserve">the </w:t>
      </w:r>
      <w:r w:rsidRPr="00B066B1">
        <w:rPr>
          <w:rFonts w:asciiTheme="minorHAnsi" w:hAnsiTheme="minorHAnsi" w:cstheme="minorHAnsi"/>
          <w:i/>
          <w:sz w:val="24"/>
        </w:rPr>
        <w:t xml:space="preserve">isolation. It’s at a time like this where we need to remember those suffering alone and get them </w:t>
      </w:r>
      <w:r w:rsidR="009D6ECD">
        <w:rPr>
          <w:rFonts w:asciiTheme="minorHAnsi" w:hAnsiTheme="minorHAnsi" w:cstheme="minorHAnsi"/>
          <w:i/>
          <w:sz w:val="24"/>
        </w:rPr>
        <w:t xml:space="preserve">the </w:t>
      </w:r>
      <w:r w:rsidRPr="00B066B1">
        <w:rPr>
          <w:rFonts w:asciiTheme="minorHAnsi" w:hAnsiTheme="minorHAnsi" w:cstheme="minorHAnsi"/>
          <w:i/>
          <w:sz w:val="24"/>
        </w:rPr>
        <w:t xml:space="preserve">support that they desperately need. During Alzheimer’s Month 2020, I really want to put a spotlight on dementia </w:t>
      </w:r>
      <w:r>
        <w:rPr>
          <w:rFonts w:asciiTheme="minorHAnsi" w:hAnsiTheme="minorHAnsi" w:cstheme="minorHAnsi"/>
          <w:i/>
          <w:sz w:val="24"/>
        </w:rPr>
        <w:t>as</w:t>
      </w:r>
      <w:r w:rsidRPr="00B066B1">
        <w:rPr>
          <w:rFonts w:asciiTheme="minorHAnsi" w:hAnsiTheme="minorHAnsi" w:cstheme="minorHAnsi"/>
          <w:i/>
          <w:sz w:val="24"/>
        </w:rPr>
        <w:t xml:space="preserve"> it desperately needs our attention. I’m really looking forward to taking part </w:t>
      </w:r>
      <w:r w:rsidRPr="00B066B1">
        <w:rPr>
          <w:rFonts w:asciiTheme="minorHAnsi" w:hAnsiTheme="minorHAnsi" w:cstheme="minorHAnsi"/>
          <w:i/>
          <w:sz w:val="24"/>
        </w:rPr>
        <w:lastRenderedPageBreak/>
        <w:t>in Alzheimer’s Memory Walk on Sunday, September 20th.</w:t>
      </w:r>
      <w:r>
        <w:rPr>
          <w:rFonts w:asciiTheme="minorHAnsi" w:hAnsiTheme="minorHAnsi" w:cstheme="minorHAnsi"/>
          <w:i/>
          <w:sz w:val="24"/>
        </w:rPr>
        <w:t xml:space="preserve"> I would encourage everyone to do the same, it’s so simple. Go to </w:t>
      </w:r>
      <w:hyperlink r:id="rId9" w:history="1">
        <w:r w:rsidRPr="008A793C">
          <w:rPr>
            <w:rStyle w:val="Hyperlink"/>
            <w:rFonts w:asciiTheme="minorHAnsi" w:hAnsiTheme="minorHAnsi" w:cstheme="minorHAnsi"/>
            <w:i/>
            <w:sz w:val="24"/>
          </w:rPr>
          <w:t>www.memorywalk.ie</w:t>
        </w:r>
      </w:hyperlink>
      <w:r>
        <w:rPr>
          <w:rFonts w:asciiTheme="minorHAnsi" w:hAnsiTheme="minorHAnsi" w:cstheme="minorHAnsi"/>
          <w:i/>
          <w:sz w:val="24"/>
        </w:rPr>
        <w:t xml:space="preserve"> for details.”</w:t>
      </w:r>
      <w:r>
        <w:rPr>
          <w:rFonts w:asciiTheme="minorHAnsi" w:hAnsiTheme="minorHAnsi" w:cstheme="minorHAnsi"/>
          <w:i/>
          <w:sz w:val="24"/>
        </w:rPr>
        <w:br/>
      </w:r>
    </w:p>
    <w:p w14:paraId="7A729925" w14:textId="3D8AA8A4" w:rsidR="008F4C06" w:rsidRDefault="00ED4F34" w:rsidP="001F2F1E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Alzheimer’s Memory Walk</w:t>
      </w:r>
      <w:r w:rsidR="008F4C06">
        <w:rPr>
          <w:rFonts w:asciiTheme="minorHAnsi" w:hAnsiTheme="minorHAnsi" w:cstheme="minorHAnsi"/>
          <w:sz w:val="24"/>
        </w:rPr>
        <w:t xml:space="preserve"> is</w:t>
      </w:r>
      <w:r w:rsidR="008F4C06" w:rsidRPr="00BC248D">
        <w:rPr>
          <w:rFonts w:asciiTheme="minorHAnsi" w:hAnsiTheme="minorHAnsi" w:cstheme="minorHAnsi"/>
          <w:sz w:val="24"/>
        </w:rPr>
        <w:t xml:space="preserve"> guaranteed to be a </w:t>
      </w:r>
      <w:r w:rsidR="008F4C06" w:rsidRPr="008F4C06">
        <w:rPr>
          <w:rFonts w:asciiTheme="minorHAnsi" w:hAnsiTheme="minorHAnsi" w:cstheme="minorHAnsi"/>
          <w:b/>
          <w:i/>
          <w:sz w:val="24"/>
        </w:rPr>
        <w:t>feel-good and uplifting occasion</w:t>
      </w:r>
      <w:r>
        <w:rPr>
          <w:rFonts w:asciiTheme="minorHAnsi" w:hAnsiTheme="minorHAnsi" w:cstheme="minorHAnsi"/>
          <w:sz w:val="24"/>
        </w:rPr>
        <w:t xml:space="preserve"> and </w:t>
      </w:r>
      <w:r w:rsidR="00BC69DD">
        <w:rPr>
          <w:rFonts w:asciiTheme="minorHAnsi" w:hAnsiTheme="minorHAnsi" w:cstheme="minorHAnsi"/>
          <w:sz w:val="24"/>
        </w:rPr>
        <w:t xml:space="preserve">people </w:t>
      </w:r>
      <w:r w:rsidR="005B70D6">
        <w:rPr>
          <w:rFonts w:asciiTheme="minorHAnsi" w:hAnsiTheme="minorHAnsi" w:cstheme="minorHAnsi"/>
          <w:sz w:val="24"/>
        </w:rPr>
        <w:t xml:space="preserve">are being encouraged to plan their own socially-distanced </w:t>
      </w:r>
      <w:r w:rsidR="008F4C06">
        <w:rPr>
          <w:rFonts w:asciiTheme="minorHAnsi" w:hAnsiTheme="minorHAnsi" w:cstheme="minorHAnsi"/>
          <w:sz w:val="24"/>
        </w:rPr>
        <w:t>w</w:t>
      </w:r>
      <w:r w:rsidR="008F4C06" w:rsidRPr="00BC248D">
        <w:rPr>
          <w:rFonts w:asciiTheme="minorHAnsi" w:hAnsiTheme="minorHAnsi" w:cstheme="minorHAnsi"/>
          <w:sz w:val="24"/>
        </w:rPr>
        <w:t>alk</w:t>
      </w:r>
      <w:r w:rsidR="0077432A">
        <w:rPr>
          <w:rFonts w:asciiTheme="minorHAnsi" w:hAnsiTheme="minorHAnsi" w:cstheme="minorHAnsi"/>
          <w:sz w:val="24"/>
        </w:rPr>
        <w:t xml:space="preserve"> solo</w:t>
      </w:r>
      <w:r w:rsidR="008F4C06" w:rsidRPr="00BC248D">
        <w:rPr>
          <w:rFonts w:asciiTheme="minorHAnsi" w:hAnsiTheme="minorHAnsi" w:cstheme="minorHAnsi"/>
          <w:sz w:val="24"/>
        </w:rPr>
        <w:t xml:space="preserve">, with </w:t>
      </w:r>
      <w:r w:rsidR="008F4C06">
        <w:rPr>
          <w:rFonts w:asciiTheme="minorHAnsi" w:hAnsiTheme="minorHAnsi" w:cstheme="minorHAnsi"/>
          <w:sz w:val="24"/>
        </w:rPr>
        <w:t xml:space="preserve">their </w:t>
      </w:r>
      <w:r w:rsidR="008F4C06" w:rsidRPr="00BC248D">
        <w:rPr>
          <w:rFonts w:asciiTheme="minorHAnsi" w:hAnsiTheme="minorHAnsi" w:cstheme="minorHAnsi"/>
          <w:sz w:val="24"/>
        </w:rPr>
        <w:t>household</w:t>
      </w:r>
      <w:r w:rsidR="005B70D6">
        <w:rPr>
          <w:rFonts w:asciiTheme="minorHAnsi" w:hAnsiTheme="minorHAnsi" w:cstheme="minorHAnsi"/>
          <w:sz w:val="24"/>
        </w:rPr>
        <w:t xml:space="preserve"> or within their community</w:t>
      </w:r>
      <w:r w:rsidR="00142F70">
        <w:rPr>
          <w:rFonts w:asciiTheme="minorHAnsi" w:hAnsiTheme="minorHAnsi" w:cstheme="minorHAnsi"/>
          <w:sz w:val="24"/>
        </w:rPr>
        <w:t>. So, whether that</w:t>
      </w:r>
      <w:r w:rsidR="004811BB">
        <w:rPr>
          <w:rFonts w:asciiTheme="minorHAnsi" w:hAnsiTheme="minorHAnsi" w:cstheme="minorHAnsi"/>
          <w:sz w:val="24"/>
        </w:rPr>
        <w:t>’s</w:t>
      </w:r>
      <w:r w:rsidR="00142F70">
        <w:rPr>
          <w:rFonts w:asciiTheme="minorHAnsi" w:hAnsiTheme="minorHAnsi" w:cstheme="minorHAnsi"/>
          <w:sz w:val="24"/>
        </w:rPr>
        <w:t xml:space="preserve"> </w:t>
      </w:r>
      <w:r w:rsidR="009F118A">
        <w:rPr>
          <w:rFonts w:asciiTheme="minorHAnsi" w:hAnsiTheme="minorHAnsi" w:cstheme="minorHAnsi"/>
          <w:sz w:val="24"/>
        </w:rPr>
        <w:t>5</w:t>
      </w:r>
      <w:r w:rsidR="00142F70">
        <w:rPr>
          <w:rFonts w:asciiTheme="minorHAnsi" w:hAnsiTheme="minorHAnsi" w:cstheme="minorHAnsi"/>
          <w:sz w:val="24"/>
        </w:rPr>
        <w:t xml:space="preserve">km, </w:t>
      </w:r>
      <w:r w:rsidR="009F118A">
        <w:rPr>
          <w:rFonts w:asciiTheme="minorHAnsi" w:hAnsiTheme="minorHAnsi" w:cstheme="minorHAnsi"/>
          <w:sz w:val="24"/>
        </w:rPr>
        <w:t>10</w:t>
      </w:r>
      <w:r w:rsidR="00142F70">
        <w:rPr>
          <w:rFonts w:asciiTheme="minorHAnsi" w:hAnsiTheme="minorHAnsi" w:cstheme="minorHAnsi"/>
          <w:sz w:val="24"/>
        </w:rPr>
        <w:t>km or whatever distance</w:t>
      </w:r>
      <w:r w:rsidR="005B70D6">
        <w:rPr>
          <w:rFonts w:asciiTheme="minorHAnsi" w:hAnsiTheme="minorHAnsi" w:cstheme="minorHAnsi"/>
          <w:sz w:val="24"/>
        </w:rPr>
        <w:t xml:space="preserve"> people like</w:t>
      </w:r>
      <w:r w:rsidR="00142F70">
        <w:rPr>
          <w:rFonts w:asciiTheme="minorHAnsi" w:hAnsiTheme="minorHAnsi" w:cstheme="minorHAnsi"/>
          <w:sz w:val="24"/>
        </w:rPr>
        <w:t xml:space="preserve"> –</w:t>
      </w:r>
      <w:r w:rsidR="00142F70" w:rsidRPr="00BC248D">
        <w:rPr>
          <w:rFonts w:asciiTheme="minorHAnsi" w:hAnsiTheme="minorHAnsi" w:cstheme="minorHAnsi"/>
          <w:sz w:val="24"/>
        </w:rPr>
        <w:t xml:space="preserve"> </w:t>
      </w:r>
      <w:r w:rsidR="00142F70" w:rsidRPr="00441F81">
        <w:rPr>
          <w:rFonts w:asciiTheme="minorHAnsi" w:hAnsiTheme="minorHAnsi" w:cstheme="minorHAnsi"/>
          <w:b/>
          <w:i/>
          <w:sz w:val="24"/>
        </w:rPr>
        <w:t>It’s Your Walk, Your Way</w:t>
      </w:r>
      <w:r w:rsidR="00142F70" w:rsidRPr="00BC248D">
        <w:rPr>
          <w:rFonts w:asciiTheme="minorHAnsi" w:hAnsiTheme="minorHAnsi" w:cstheme="minorHAnsi"/>
          <w:sz w:val="24"/>
        </w:rPr>
        <w:t>.</w:t>
      </w:r>
      <w:r w:rsidR="00142F70">
        <w:rPr>
          <w:rFonts w:asciiTheme="minorHAnsi" w:hAnsiTheme="minorHAnsi" w:cstheme="minorHAnsi"/>
          <w:sz w:val="24"/>
        </w:rPr>
        <w:t xml:space="preserve"> There are f</w:t>
      </w:r>
      <w:r w:rsidR="00142F70" w:rsidRPr="00BC248D">
        <w:rPr>
          <w:rFonts w:asciiTheme="minorHAnsi" w:hAnsiTheme="minorHAnsi" w:cstheme="minorHAnsi"/>
          <w:sz w:val="24"/>
        </w:rPr>
        <w:t xml:space="preserve">amily-friendly prices </w:t>
      </w:r>
      <w:r w:rsidR="00142F70" w:rsidRPr="00BC69DD">
        <w:rPr>
          <w:rFonts w:asciiTheme="minorHAnsi" w:hAnsiTheme="minorHAnsi" w:cstheme="minorHAnsi"/>
          <w:b/>
          <w:i/>
          <w:sz w:val="24"/>
        </w:rPr>
        <w:t>€5 for kids</w:t>
      </w:r>
      <w:r w:rsidR="00142F70">
        <w:rPr>
          <w:rFonts w:asciiTheme="minorHAnsi" w:hAnsiTheme="minorHAnsi" w:cstheme="minorHAnsi"/>
          <w:sz w:val="24"/>
        </w:rPr>
        <w:t xml:space="preserve"> and </w:t>
      </w:r>
      <w:r w:rsidR="00142F70" w:rsidRPr="00BC69DD">
        <w:rPr>
          <w:rFonts w:asciiTheme="minorHAnsi" w:hAnsiTheme="minorHAnsi" w:cstheme="minorHAnsi"/>
          <w:b/>
          <w:i/>
          <w:sz w:val="24"/>
        </w:rPr>
        <w:t>€1</w:t>
      </w:r>
      <w:r w:rsidR="00C15376">
        <w:rPr>
          <w:rFonts w:asciiTheme="minorHAnsi" w:hAnsiTheme="minorHAnsi" w:cstheme="minorHAnsi"/>
          <w:b/>
          <w:i/>
          <w:sz w:val="24"/>
        </w:rPr>
        <w:t>8</w:t>
      </w:r>
      <w:r w:rsidR="00142F70" w:rsidRPr="00BC69DD">
        <w:rPr>
          <w:rFonts w:asciiTheme="minorHAnsi" w:hAnsiTheme="minorHAnsi" w:cstheme="minorHAnsi"/>
          <w:b/>
          <w:i/>
          <w:sz w:val="24"/>
        </w:rPr>
        <w:t xml:space="preserve"> for adults</w:t>
      </w:r>
      <w:r w:rsidR="00142F70">
        <w:rPr>
          <w:rFonts w:asciiTheme="minorHAnsi" w:hAnsiTheme="minorHAnsi" w:cstheme="minorHAnsi"/>
          <w:sz w:val="24"/>
        </w:rPr>
        <w:t>.</w:t>
      </w:r>
    </w:p>
    <w:p w14:paraId="6BC0F2BE" w14:textId="77777777" w:rsidR="00142F70" w:rsidRDefault="00142F70" w:rsidP="001F2F1E">
      <w:pPr>
        <w:spacing w:line="276" w:lineRule="auto"/>
        <w:rPr>
          <w:rFonts w:asciiTheme="minorHAnsi" w:hAnsiTheme="minorHAnsi" w:cstheme="minorHAnsi"/>
          <w:sz w:val="24"/>
        </w:rPr>
      </w:pPr>
    </w:p>
    <w:p w14:paraId="31A3E195" w14:textId="2377F668" w:rsidR="00142F70" w:rsidRPr="00EC64C6" w:rsidRDefault="00142F70" w:rsidP="00EC64C6">
      <w:pPr>
        <w:shd w:val="clear" w:color="auto" w:fill="FFFFFF"/>
        <w:spacing w:line="276" w:lineRule="auto"/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</w:pPr>
      <w:r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Register for Alzheimer’s Memory Walk in 3 Simple Steps</w:t>
      </w:r>
      <w:r w:rsidRPr="00887E31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:</w:t>
      </w:r>
      <w:r w:rsidR="00EC64C6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 xml:space="preserve"> 1. </w:t>
      </w:r>
      <w:r w:rsidRPr="00EC64C6">
        <w:rPr>
          <w:rFonts w:asciiTheme="minorHAnsi" w:hAnsiTheme="minorHAnsi" w:cstheme="minorHAnsi"/>
          <w:sz w:val="24"/>
        </w:rPr>
        <w:t xml:space="preserve">Visit </w:t>
      </w:r>
      <w:hyperlink r:id="rId10" w:history="1">
        <w:r w:rsidR="00EC64C6" w:rsidRPr="008A793C">
          <w:rPr>
            <w:rStyle w:val="Hyperlink"/>
            <w:rFonts w:asciiTheme="minorHAnsi" w:hAnsiTheme="minorHAnsi" w:cstheme="minorHAnsi"/>
            <w:sz w:val="24"/>
          </w:rPr>
          <w:t>www.memorywalk.ie</w:t>
        </w:r>
      </w:hyperlink>
      <w:r w:rsidR="00EC64C6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 xml:space="preserve">; 2. </w:t>
      </w:r>
      <w:r w:rsidRPr="00EC64C6">
        <w:rPr>
          <w:rFonts w:asciiTheme="minorHAnsi" w:hAnsiTheme="minorHAnsi" w:cstheme="minorHAnsi"/>
          <w:sz w:val="24"/>
        </w:rPr>
        <w:t>Register for your pack and t-shirt</w:t>
      </w:r>
      <w:r w:rsidR="00EC64C6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 xml:space="preserve">; 3. </w:t>
      </w:r>
      <w:r w:rsidRPr="00EC64C6">
        <w:rPr>
          <w:rFonts w:asciiTheme="minorHAnsi" w:hAnsiTheme="minorHAnsi" w:cstheme="minorHAnsi"/>
          <w:sz w:val="24"/>
        </w:rPr>
        <w:t>Plan your route for Sunday, September 20</w:t>
      </w:r>
      <w:r w:rsidRPr="00EC64C6">
        <w:rPr>
          <w:rFonts w:asciiTheme="minorHAnsi" w:hAnsiTheme="minorHAnsi" w:cstheme="minorHAnsi"/>
          <w:sz w:val="24"/>
          <w:vertAlign w:val="superscript"/>
        </w:rPr>
        <w:t>th</w:t>
      </w:r>
      <w:r w:rsidR="009C5BCB">
        <w:rPr>
          <w:rFonts w:asciiTheme="minorHAnsi" w:hAnsiTheme="minorHAnsi" w:cstheme="minorHAnsi"/>
          <w:sz w:val="24"/>
        </w:rPr>
        <w:t>.</w:t>
      </w:r>
    </w:p>
    <w:p w14:paraId="25D7387C" w14:textId="10463EF0" w:rsidR="00B066B1" w:rsidRPr="00BE396E" w:rsidRDefault="00B066B1" w:rsidP="00BE396E">
      <w:pPr>
        <w:shd w:val="clear" w:color="auto" w:fill="FFFFFF"/>
        <w:spacing w:line="276" w:lineRule="auto"/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</w:pPr>
    </w:p>
    <w:p w14:paraId="204DEEF2" w14:textId="0E80BA29" w:rsidR="00520FEA" w:rsidRPr="006B6315" w:rsidRDefault="006B6315" w:rsidP="00520FEA">
      <w:pPr>
        <w:spacing w:line="276" w:lineRule="auto"/>
        <w:rPr>
          <w:rFonts w:asciiTheme="minorHAnsi" w:hAnsiTheme="minorHAnsi" w:cstheme="minorHAnsi"/>
          <w:sz w:val="24"/>
        </w:rPr>
      </w:pPr>
      <w:r w:rsidRPr="006B6315">
        <w:rPr>
          <w:rFonts w:asciiTheme="minorHAnsi" w:hAnsiTheme="minorHAnsi" w:cstheme="minorHAnsi"/>
          <w:b/>
          <w:i/>
          <w:sz w:val="24"/>
        </w:rPr>
        <w:t>Jacinta Dixon</w:t>
      </w:r>
      <w:r w:rsidRPr="006B6315">
        <w:rPr>
          <w:rFonts w:asciiTheme="minorHAnsi" w:hAnsiTheme="minorHAnsi" w:cstheme="minorHAnsi"/>
          <w:sz w:val="24"/>
        </w:rPr>
        <w:t xml:space="preserve">, a member of the </w:t>
      </w:r>
      <w:r w:rsidRPr="006B6315">
        <w:rPr>
          <w:rFonts w:asciiTheme="minorHAnsi" w:hAnsiTheme="minorHAnsi" w:cstheme="minorHAnsi"/>
          <w:b/>
          <w:i/>
          <w:sz w:val="24"/>
        </w:rPr>
        <w:t xml:space="preserve">Irish Dementia Working Group (IDWG) </w:t>
      </w:r>
      <w:r w:rsidRPr="006B6315">
        <w:rPr>
          <w:rFonts w:asciiTheme="minorHAnsi" w:hAnsiTheme="minorHAnsi" w:cstheme="minorHAnsi"/>
          <w:sz w:val="24"/>
        </w:rPr>
        <w:t>who lives in Clondalkin in Dublin, was diagnosed with dementia in 2016 and is really looking forward to getting back into her community after the C</w:t>
      </w:r>
      <w:r w:rsidR="00FC3170">
        <w:rPr>
          <w:rFonts w:asciiTheme="minorHAnsi" w:hAnsiTheme="minorHAnsi" w:cstheme="minorHAnsi"/>
          <w:sz w:val="24"/>
        </w:rPr>
        <w:t>OVID</w:t>
      </w:r>
      <w:bookmarkStart w:id="0" w:name="_GoBack"/>
      <w:bookmarkEnd w:id="0"/>
      <w:r w:rsidRPr="006B6315">
        <w:rPr>
          <w:rFonts w:asciiTheme="minorHAnsi" w:hAnsiTheme="minorHAnsi" w:cstheme="minorHAnsi"/>
          <w:sz w:val="24"/>
        </w:rPr>
        <w:t>-19 lockdown and taking part in Alzheimer’s Memory Walk.</w:t>
      </w:r>
    </w:p>
    <w:p w14:paraId="5D6226BF" w14:textId="77777777" w:rsidR="006B6315" w:rsidRPr="0031118F" w:rsidRDefault="006B6315" w:rsidP="00520FEA">
      <w:pPr>
        <w:spacing w:line="276" w:lineRule="auto"/>
        <w:rPr>
          <w:rFonts w:asciiTheme="minorHAnsi" w:hAnsiTheme="minorHAnsi" w:cstheme="minorHAnsi"/>
          <w:b/>
          <w:i/>
          <w:sz w:val="24"/>
        </w:rPr>
      </w:pPr>
    </w:p>
    <w:p w14:paraId="68D48D4F" w14:textId="1A8C74AE" w:rsidR="00520FEA" w:rsidRPr="00B066B1" w:rsidRDefault="00520FEA" w:rsidP="00520FEA">
      <w:pPr>
        <w:spacing w:line="276" w:lineRule="auto"/>
        <w:rPr>
          <w:rFonts w:asciiTheme="minorHAnsi" w:hAnsiTheme="minorHAnsi" w:cstheme="minorHAnsi"/>
          <w:b/>
          <w:i/>
          <w:sz w:val="24"/>
        </w:rPr>
      </w:pPr>
      <w:r w:rsidRPr="0031118F">
        <w:rPr>
          <w:rFonts w:asciiTheme="minorHAnsi" w:hAnsiTheme="minorHAnsi" w:cstheme="minorHAnsi"/>
          <w:b/>
          <w:i/>
          <w:sz w:val="24"/>
        </w:rPr>
        <w:t>Memory Walk Champion Jacinta Dixon said:</w:t>
      </w:r>
      <w:r>
        <w:rPr>
          <w:rFonts w:asciiTheme="minorHAnsi" w:hAnsiTheme="minorHAnsi" w:cstheme="minorHAnsi"/>
          <w:i/>
          <w:sz w:val="24"/>
        </w:rPr>
        <w:t xml:space="preserve"> </w:t>
      </w:r>
      <w:r w:rsidRPr="00B066B1">
        <w:rPr>
          <w:rFonts w:asciiTheme="minorHAnsi" w:hAnsiTheme="minorHAnsi" w:cstheme="minorHAnsi"/>
          <w:i/>
          <w:sz w:val="24"/>
        </w:rPr>
        <w:t>“Since I was diagnosed with Alzheimer’s</w:t>
      </w:r>
      <w:r w:rsidR="005450F6">
        <w:rPr>
          <w:rFonts w:asciiTheme="minorHAnsi" w:hAnsiTheme="minorHAnsi" w:cstheme="minorHAnsi"/>
          <w:i/>
          <w:sz w:val="24"/>
        </w:rPr>
        <w:t xml:space="preserve"> four</w:t>
      </w:r>
      <w:r w:rsidRPr="00B066B1">
        <w:rPr>
          <w:rFonts w:asciiTheme="minorHAnsi" w:hAnsiTheme="minorHAnsi" w:cstheme="minorHAnsi"/>
          <w:i/>
          <w:sz w:val="24"/>
        </w:rPr>
        <w:t xml:space="preserve"> years ago I have kept as active as possible</w:t>
      </w:r>
      <w:r w:rsidR="005D49C4">
        <w:rPr>
          <w:rFonts w:asciiTheme="minorHAnsi" w:hAnsiTheme="minorHAnsi" w:cstheme="minorHAnsi"/>
          <w:i/>
          <w:sz w:val="24"/>
        </w:rPr>
        <w:t xml:space="preserve"> under the circumstances</w:t>
      </w:r>
      <w:r w:rsidRPr="00B066B1">
        <w:rPr>
          <w:rFonts w:asciiTheme="minorHAnsi" w:hAnsiTheme="minorHAnsi" w:cstheme="minorHAnsi"/>
          <w:i/>
          <w:sz w:val="24"/>
        </w:rPr>
        <w:t>, continued to live well and be part of my community. But the past few</w:t>
      </w:r>
      <w:r w:rsidR="005450F6">
        <w:rPr>
          <w:rFonts w:asciiTheme="minorHAnsi" w:hAnsiTheme="minorHAnsi" w:cstheme="minorHAnsi"/>
          <w:i/>
          <w:sz w:val="24"/>
        </w:rPr>
        <w:t xml:space="preserve"> months have been very challenging</w:t>
      </w:r>
      <w:r w:rsidRPr="00B066B1">
        <w:rPr>
          <w:rFonts w:asciiTheme="minorHAnsi" w:hAnsiTheme="minorHAnsi" w:cstheme="minorHAnsi"/>
          <w:i/>
          <w:sz w:val="24"/>
        </w:rPr>
        <w:t xml:space="preserve"> with cocooning an</w:t>
      </w:r>
      <w:r w:rsidR="005450F6">
        <w:rPr>
          <w:rFonts w:asciiTheme="minorHAnsi" w:hAnsiTheme="minorHAnsi" w:cstheme="minorHAnsi"/>
          <w:i/>
          <w:sz w:val="24"/>
        </w:rPr>
        <w:t>d social distancing. At times it’s been frightening</w:t>
      </w:r>
      <w:r w:rsidRPr="00B066B1">
        <w:rPr>
          <w:rFonts w:asciiTheme="minorHAnsi" w:hAnsiTheme="minorHAnsi" w:cstheme="minorHAnsi"/>
          <w:i/>
          <w:sz w:val="24"/>
        </w:rPr>
        <w:t xml:space="preserve">. Now I feel I am starting to get back out there – going shopping and taking my </w:t>
      </w:r>
      <w:r w:rsidR="005450F6">
        <w:rPr>
          <w:rFonts w:asciiTheme="minorHAnsi" w:hAnsiTheme="minorHAnsi" w:cstheme="minorHAnsi"/>
          <w:i/>
          <w:sz w:val="24"/>
        </w:rPr>
        <w:t>regular walks. That’s why I am s</w:t>
      </w:r>
      <w:r w:rsidRPr="00B066B1">
        <w:rPr>
          <w:rFonts w:asciiTheme="minorHAnsi" w:hAnsiTheme="minorHAnsi" w:cstheme="minorHAnsi"/>
          <w:i/>
          <w:sz w:val="24"/>
        </w:rPr>
        <w:t>o delighted to take part in Alzheimer’s Memory Walk – it will give me a purpose and a reason to get back out into my community again and I am really looking forward to doing a walk with my family on Sunday, 20</w:t>
      </w:r>
      <w:r w:rsidRPr="00B066B1">
        <w:rPr>
          <w:rFonts w:asciiTheme="minorHAnsi" w:hAnsiTheme="minorHAnsi" w:cstheme="minorHAnsi"/>
          <w:i/>
          <w:sz w:val="24"/>
          <w:vertAlign w:val="superscript"/>
        </w:rPr>
        <w:t>th</w:t>
      </w:r>
      <w:r w:rsidRPr="00B066B1">
        <w:rPr>
          <w:rFonts w:asciiTheme="minorHAnsi" w:hAnsiTheme="minorHAnsi" w:cstheme="minorHAnsi"/>
          <w:i/>
          <w:sz w:val="24"/>
        </w:rPr>
        <w:t xml:space="preserve"> September to mark World Alzheimer’s Month. The theme of World Alzheimer’s Month is Let’s Talk </w:t>
      </w:r>
      <w:proofErr w:type="gramStart"/>
      <w:r w:rsidRPr="00B066B1">
        <w:rPr>
          <w:rFonts w:asciiTheme="minorHAnsi" w:hAnsiTheme="minorHAnsi" w:cstheme="minorHAnsi"/>
          <w:i/>
          <w:sz w:val="24"/>
        </w:rPr>
        <w:t>About</w:t>
      </w:r>
      <w:proofErr w:type="gramEnd"/>
      <w:r w:rsidRPr="00B066B1">
        <w:rPr>
          <w:rFonts w:asciiTheme="minorHAnsi" w:hAnsiTheme="minorHAnsi" w:cstheme="minorHAnsi"/>
          <w:i/>
          <w:sz w:val="24"/>
        </w:rPr>
        <w:t xml:space="preserve"> Dementia and I think Alzheimer’s Memory Walk gives everyone that opportunity – to get out there, go for a walk with your family, raise awareness for dementia and vital funds for those who need it the most.”</w:t>
      </w:r>
    </w:p>
    <w:p w14:paraId="1EC51978" w14:textId="77777777" w:rsidR="009876B3" w:rsidRPr="00BC248D" w:rsidRDefault="009876B3" w:rsidP="009876B3">
      <w:pPr>
        <w:spacing w:line="276" w:lineRule="auto"/>
        <w:rPr>
          <w:rFonts w:asciiTheme="minorHAnsi" w:hAnsiTheme="minorHAnsi" w:cstheme="minorHAnsi"/>
          <w:sz w:val="24"/>
        </w:rPr>
      </w:pPr>
    </w:p>
    <w:p w14:paraId="4F17ADAA" w14:textId="7D567CF7" w:rsidR="008003BE" w:rsidRDefault="008003BE" w:rsidP="008003BE">
      <w:pPr>
        <w:spacing w:line="276" w:lineRule="auto"/>
        <w:rPr>
          <w:rFonts w:asciiTheme="minorHAnsi" w:hAnsiTheme="minorHAnsi" w:cstheme="minorHAnsi"/>
          <w:i/>
          <w:sz w:val="24"/>
        </w:rPr>
      </w:pPr>
      <w:r w:rsidRPr="00B066B1">
        <w:rPr>
          <w:rFonts w:asciiTheme="minorHAnsi" w:hAnsiTheme="minorHAnsi" w:cstheme="minorHAnsi"/>
          <w:b/>
          <w:i/>
          <w:sz w:val="24"/>
        </w:rPr>
        <w:t>Managing Director, Iceland Stores Ireland Ltd, Ron Metcalfe said: “</w:t>
      </w:r>
      <w:r w:rsidRPr="00B066B1">
        <w:rPr>
          <w:rFonts w:asciiTheme="minorHAnsi" w:hAnsiTheme="minorHAnsi" w:cstheme="minorHAnsi"/>
          <w:i/>
          <w:sz w:val="24"/>
        </w:rPr>
        <w:t xml:space="preserve">Iceland </w:t>
      </w:r>
      <w:proofErr w:type="gramStart"/>
      <w:r w:rsidRPr="00B066B1">
        <w:rPr>
          <w:rFonts w:asciiTheme="minorHAnsi" w:hAnsiTheme="minorHAnsi" w:cstheme="minorHAnsi"/>
          <w:i/>
          <w:sz w:val="24"/>
        </w:rPr>
        <w:t>are</w:t>
      </w:r>
      <w:proofErr w:type="gramEnd"/>
      <w:r w:rsidRPr="00B066B1">
        <w:rPr>
          <w:rFonts w:asciiTheme="minorHAnsi" w:hAnsiTheme="minorHAnsi" w:cstheme="minorHAnsi"/>
          <w:i/>
          <w:sz w:val="24"/>
        </w:rPr>
        <w:t xml:space="preserve"> extremely proud to be charity partner with The Alzheimer Society of Ireland for the past four years.  The ASI is an incredible </w:t>
      </w:r>
      <w:proofErr w:type="spellStart"/>
      <w:r w:rsidRPr="00B066B1">
        <w:rPr>
          <w:rFonts w:asciiTheme="minorHAnsi" w:hAnsiTheme="minorHAnsi" w:cstheme="minorHAnsi"/>
          <w:i/>
          <w:sz w:val="24"/>
        </w:rPr>
        <w:t>organisation</w:t>
      </w:r>
      <w:proofErr w:type="spellEnd"/>
      <w:r w:rsidRPr="00B066B1">
        <w:rPr>
          <w:rFonts w:asciiTheme="minorHAnsi" w:hAnsiTheme="minorHAnsi" w:cstheme="minorHAnsi"/>
          <w:i/>
          <w:sz w:val="24"/>
        </w:rPr>
        <w:t xml:space="preserve"> and their role within the communities of this country is invaluable. We are delighted to be supporting the Alzheimer’s Memory Walk in September and the Iceland </w:t>
      </w:r>
      <w:proofErr w:type="gramStart"/>
      <w:r w:rsidRPr="00B066B1">
        <w:rPr>
          <w:rFonts w:asciiTheme="minorHAnsi" w:hAnsiTheme="minorHAnsi" w:cstheme="minorHAnsi"/>
          <w:i/>
          <w:sz w:val="24"/>
        </w:rPr>
        <w:t>team are</w:t>
      </w:r>
      <w:proofErr w:type="gramEnd"/>
      <w:r w:rsidRPr="00B066B1">
        <w:rPr>
          <w:rFonts w:asciiTheme="minorHAnsi" w:hAnsiTheme="minorHAnsi" w:cstheme="minorHAnsi"/>
          <w:i/>
          <w:sz w:val="24"/>
        </w:rPr>
        <w:t xml:space="preserve"> passionate about getting involved in this wonderful event.  It is a great way to have some fun while raising vital funds and awareness for The ASI.”</w:t>
      </w:r>
    </w:p>
    <w:p w14:paraId="13737337" w14:textId="77777777" w:rsidR="008003BE" w:rsidRDefault="008003BE" w:rsidP="009876B3">
      <w:pPr>
        <w:spacing w:line="276" w:lineRule="auto"/>
        <w:rPr>
          <w:rFonts w:asciiTheme="minorHAnsi" w:hAnsiTheme="minorHAnsi" w:cstheme="minorHAnsi"/>
          <w:sz w:val="24"/>
        </w:rPr>
      </w:pPr>
    </w:p>
    <w:p w14:paraId="0A6ED60E" w14:textId="7F681668" w:rsidR="009876B3" w:rsidRDefault="009876B3" w:rsidP="009876B3">
      <w:pPr>
        <w:spacing w:line="276" w:lineRule="auto"/>
        <w:rPr>
          <w:rFonts w:asciiTheme="minorHAnsi" w:hAnsiTheme="minorHAnsi" w:cstheme="minorHAnsi"/>
          <w:sz w:val="24"/>
        </w:rPr>
      </w:pPr>
      <w:r w:rsidRPr="00BC248D">
        <w:rPr>
          <w:rFonts w:asciiTheme="minorHAnsi" w:hAnsiTheme="minorHAnsi" w:cstheme="minorHAnsi"/>
          <w:sz w:val="24"/>
        </w:rPr>
        <w:t xml:space="preserve">The </w:t>
      </w:r>
      <w:r w:rsidR="007433E9">
        <w:rPr>
          <w:rFonts w:asciiTheme="minorHAnsi" w:hAnsiTheme="minorHAnsi" w:cstheme="minorHAnsi"/>
          <w:sz w:val="24"/>
        </w:rPr>
        <w:t>ASI</w:t>
      </w:r>
      <w:r w:rsidRPr="00BC248D">
        <w:rPr>
          <w:rFonts w:asciiTheme="minorHAnsi" w:hAnsiTheme="minorHAnsi" w:cstheme="minorHAnsi"/>
          <w:sz w:val="24"/>
        </w:rPr>
        <w:t xml:space="preserve"> has support</w:t>
      </w:r>
      <w:r w:rsidR="007433E9">
        <w:rPr>
          <w:rFonts w:asciiTheme="minorHAnsi" w:hAnsiTheme="minorHAnsi" w:cstheme="minorHAnsi"/>
          <w:sz w:val="24"/>
        </w:rPr>
        <w:t>ed</w:t>
      </w:r>
      <w:r w:rsidRPr="00BC248D">
        <w:rPr>
          <w:rFonts w:asciiTheme="minorHAnsi" w:hAnsiTheme="minorHAnsi" w:cstheme="minorHAnsi"/>
          <w:sz w:val="24"/>
        </w:rPr>
        <w:t xml:space="preserve"> people with dementia and their families during COVID-19 as our Home Care, Dementia Advisers, National Helpline and Online Family Carer Training have remained open. </w:t>
      </w:r>
    </w:p>
    <w:p w14:paraId="65646140" w14:textId="77777777" w:rsidR="00A16C24" w:rsidRPr="00BC248D" w:rsidRDefault="00A16C24" w:rsidP="009876B3">
      <w:pPr>
        <w:spacing w:line="276" w:lineRule="auto"/>
        <w:rPr>
          <w:rFonts w:asciiTheme="minorHAnsi" w:hAnsiTheme="minorHAnsi" w:cstheme="minorHAnsi"/>
          <w:sz w:val="24"/>
        </w:rPr>
      </w:pPr>
    </w:p>
    <w:p w14:paraId="5916992C" w14:textId="77777777" w:rsidR="009876B3" w:rsidRPr="00BC248D" w:rsidRDefault="009876B3" w:rsidP="009876B3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14:paraId="52FF0EC4" w14:textId="77777777" w:rsidR="009876B3" w:rsidRPr="00142F70" w:rsidRDefault="009876B3" w:rsidP="009876B3">
      <w:pPr>
        <w:spacing w:line="276" w:lineRule="auto"/>
        <w:rPr>
          <w:rFonts w:asciiTheme="minorHAnsi" w:hAnsiTheme="minorHAnsi" w:cstheme="minorHAnsi"/>
          <w:b/>
          <w:i/>
          <w:sz w:val="24"/>
        </w:rPr>
      </w:pPr>
      <w:r w:rsidRPr="00142F70">
        <w:rPr>
          <w:rFonts w:asciiTheme="minorHAnsi" w:hAnsiTheme="minorHAnsi" w:cstheme="minorHAnsi"/>
          <w:b/>
          <w:i/>
          <w:sz w:val="24"/>
        </w:rPr>
        <w:lastRenderedPageBreak/>
        <w:t>The ASI has also implemented new ways of providing ASI supports remotely to our clients:</w:t>
      </w:r>
    </w:p>
    <w:p w14:paraId="1DE6509E" w14:textId="77777777" w:rsidR="009876B3" w:rsidRPr="00BC248D" w:rsidRDefault="009876B3" w:rsidP="009876B3">
      <w:pPr>
        <w:spacing w:line="276" w:lineRule="auto"/>
        <w:rPr>
          <w:rFonts w:asciiTheme="minorHAnsi" w:hAnsiTheme="minorHAnsi" w:cstheme="minorHAnsi"/>
          <w:sz w:val="24"/>
        </w:rPr>
      </w:pPr>
    </w:p>
    <w:p w14:paraId="27AF87F4" w14:textId="77777777" w:rsidR="009876B3" w:rsidRPr="00142F70" w:rsidRDefault="009876B3" w:rsidP="009876B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</w:rPr>
      </w:pPr>
      <w:r w:rsidRPr="00142F70">
        <w:rPr>
          <w:rFonts w:asciiTheme="minorHAnsi" w:hAnsiTheme="minorHAnsi" w:cstheme="minorHAnsi"/>
          <w:sz w:val="24"/>
        </w:rPr>
        <w:t>Expansion of National Helpline which offers a 1:1 call with a Dementia Nurse</w:t>
      </w:r>
    </w:p>
    <w:p w14:paraId="13FF6B38" w14:textId="77777777" w:rsidR="009876B3" w:rsidRPr="00142F70" w:rsidRDefault="009876B3" w:rsidP="009876B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</w:rPr>
      </w:pPr>
      <w:r w:rsidRPr="00142F70">
        <w:rPr>
          <w:rFonts w:asciiTheme="minorHAnsi" w:hAnsiTheme="minorHAnsi" w:cstheme="minorHAnsi"/>
          <w:sz w:val="24"/>
        </w:rPr>
        <w:t>Alternative Activity Therapy for people living with dementia and their family carers who availed of day care prior to COVID-19</w:t>
      </w:r>
    </w:p>
    <w:p w14:paraId="48C0F313" w14:textId="77777777" w:rsidR="009876B3" w:rsidRPr="00142F70" w:rsidRDefault="009876B3" w:rsidP="009876B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</w:rPr>
      </w:pPr>
      <w:r w:rsidRPr="00142F70">
        <w:rPr>
          <w:rFonts w:asciiTheme="minorHAnsi" w:hAnsiTheme="minorHAnsi" w:cstheme="minorHAnsi"/>
          <w:sz w:val="24"/>
        </w:rPr>
        <w:t>Social Calls and Activity Engagement Calls (with Activity packs) on a weekly or biweekly basis</w:t>
      </w:r>
    </w:p>
    <w:p w14:paraId="2D39EE6E" w14:textId="77777777" w:rsidR="009876B3" w:rsidRPr="00142F70" w:rsidRDefault="009876B3" w:rsidP="009876B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</w:rPr>
      </w:pPr>
      <w:r w:rsidRPr="00142F70">
        <w:rPr>
          <w:rFonts w:asciiTheme="minorHAnsi" w:hAnsiTheme="minorHAnsi" w:cstheme="minorHAnsi"/>
          <w:sz w:val="24"/>
        </w:rPr>
        <w:t>Online Support Group for Family Carers to provide support and information to family carers</w:t>
      </w:r>
    </w:p>
    <w:p w14:paraId="053EECCF" w14:textId="77777777" w:rsidR="009876B3" w:rsidRPr="00F315B9" w:rsidRDefault="009876B3" w:rsidP="00624CA2">
      <w:pPr>
        <w:shd w:val="clear" w:color="auto" w:fill="FFFFFF"/>
        <w:spacing w:line="276" w:lineRule="auto"/>
        <w:rPr>
          <w:rFonts w:asciiTheme="minorHAnsi" w:hAnsiTheme="minorHAnsi" w:cstheme="minorHAnsi"/>
          <w:i/>
          <w:iCs/>
          <w:sz w:val="24"/>
          <w:shd w:val="clear" w:color="auto" w:fill="FFFFFF"/>
        </w:rPr>
      </w:pPr>
    </w:p>
    <w:p w14:paraId="243D84A6" w14:textId="0FBDE268" w:rsidR="003B0420" w:rsidRPr="00F315B9" w:rsidRDefault="003B7DE5" w:rsidP="00624CA2">
      <w:pPr>
        <w:spacing w:line="276" w:lineRule="auto"/>
        <w:rPr>
          <w:rFonts w:asciiTheme="minorHAnsi" w:hAnsiTheme="minorHAnsi"/>
          <w:i/>
          <w:sz w:val="24"/>
        </w:rPr>
      </w:pPr>
      <w:r w:rsidRPr="00F315B9">
        <w:rPr>
          <w:rFonts w:asciiTheme="minorHAnsi" w:hAnsiTheme="minorHAnsi" w:cstheme="minorHAnsi"/>
          <w:b/>
          <w:sz w:val="24"/>
          <w:shd w:val="clear" w:color="auto" w:fill="FFFFFF"/>
        </w:rPr>
        <w:t>ENDS</w:t>
      </w:r>
    </w:p>
    <w:p w14:paraId="1191430D" w14:textId="1249B6C0" w:rsidR="003B7DE5" w:rsidRDefault="002025BC" w:rsidP="00624CA2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  <w:r w:rsidRPr="00F315B9">
        <w:rPr>
          <w:rFonts w:asciiTheme="minorHAnsi" w:hAnsiTheme="minorHAnsi" w:cstheme="minorHAnsi"/>
          <w:bCs/>
          <w:color w:val="auto"/>
          <w:lang w:eastAsia="en-IE"/>
        </w:rPr>
        <w:br/>
      </w:r>
      <w:r w:rsidR="003B7DE5" w:rsidRPr="00F315B9">
        <w:rPr>
          <w:rFonts w:asciiTheme="minorHAnsi" w:hAnsiTheme="minorHAnsi" w:cstheme="minorHAnsi"/>
          <w:b/>
          <w:color w:val="auto"/>
        </w:rPr>
        <w:t xml:space="preserve">For more information contact </w:t>
      </w:r>
      <w:r w:rsidR="00270D11" w:rsidRPr="00F315B9">
        <w:rPr>
          <w:rFonts w:asciiTheme="minorHAnsi" w:hAnsiTheme="minorHAnsi" w:cstheme="minorHAnsi"/>
          <w:b/>
          <w:color w:val="auto"/>
        </w:rPr>
        <w:t xml:space="preserve">The Alzheimer Society of Ireland </w:t>
      </w:r>
      <w:r w:rsidR="008C5444">
        <w:rPr>
          <w:rFonts w:asciiTheme="minorHAnsi" w:hAnsiTheme="minorHAnsi" w:cstheme="minorHAnsi"/>
          <w:b/>
          <w:color w:val="auto"/>
        </w:rPr>
        <w:t xml:space="preserve">Communications Manager Cormac Cahill </w:t>
      </w:r>
      <w:hyperlink r:id="rId11" w:history="1">
        <w:r w:rsidR="008C5444" w:rsidRPr="008A793C">
          <w:rPr>
            <w:rStyle w:val="Hyperlink"/>
            <w:rFonts w:asciiTheme="minorHAnsi" w:hAnsiTheme="minorHAnsi" w:cstheme="minorHAnsi"/>
            <w:b/>
          </w:rPr>
          <w:t>cormac.cahill@alzheimer.ie</w:t>
        </w:r>
      </w:hyperlink>
      <w:r w:rsidR="008C5444">
        <w:rPr>
          <w:rFonts w:asciiTheme="minorHAnsi" w:hAnsiTheme="minorHAnsi" w:cstheme="minorHAnsi"/>
          <w:b/>
          <w:color w:val="auto"/>
        </w:rPr>
        <w:t xml:space="preserve"> 086 044 1214 or </w:t>
      </w:r>
      <w:r w:rsidR="00270D11" w:rsidRPr="00F315B9">
        <w:rPr>
          <w:rFonts w:asciiTheme="minorHAnsi" w:hAnsiTheme="minorHAnsi" w:cstheme="minorHAnsi"/>
          <w:b/>
          <w:color w:val="auto"/>
        </w:rPr>
        <w:t xml:space="preserve">Communications </w:t>
      </w:r>
      <w:r w:rsidR="004E6746">
        <w:rPr>
          <w:rFonts w:asciiTheme="minorHAnsi" w:hAnsiTheme="minorHAnsi" w:cstheme="minorHAnsi"/>
          <w:b/>
          <w:color w:val="auto"/>
        </w:rPr>
        <w:t xml:space="preserve">Officer Lisa </w:t>
      </w:r>
      <w:proofErr w:type="spellStart"/>
      <w:r w:rsidR="004E6746">
        <w:rPr>
          <w:rFonts w:asciiTheme="minorHAnsi" w:hAnsiTheme="minorHAnsi" w:cstheme="minorHAnsi"/>
          <w:b/>
          <w:color w:val="auto"/>
        </w:rPr>
        <w:t>Gernon</w:t>
      </w:r>
      <w:proofErr w:type="spellEnd"/>
      <w:r w:rsidR="004E6746">
        <w:rPr>
          <w:rFonts w:asciiTheme="minorHAnsi" w:hAnsiTheme="minorHAnsi" w:cstheme="minorHAnsi"/>
          <w:b/>
          <w:color w:val="auto"/>
        </w:rPr>
        <w:t xml:space="preserve"> </w:t>
      </w:r>
      <w:hyperlink r:id="rId12" w:history="1">
        <w:r w:rsidR="004E6746" w:rsidRPr="007D7FBC">
          <w:rPr>
            <w:rStyle w:val="Hyperlink"/>
            <w:rFonts w:asciiTheme="minorHAnsi" w:hAnsiTheme="minorHAnsi" w:cstheme="minorHAnsi"/>
            <w:b/>
          </w:rPr>
          <w:t>lisa.gernon@alzheimer.ie</w:t>
        </w:r>
      </w:hyperlink>
      <w:r w:rsidR="004E6746">
        <w:rPr>
          <w:rFonts w:asciiTheme="minorHAnsi" w:hAnsiTheme="minorHAnsi" w:cstheme="minorHAnsi"/>
          <w:b/>
          <w:color w:val="auto"/>
        </w:rPr>
        <w:t xml:space="preserve"> 086 029 5634</w:t>
      </w:r>
    </w:p>
    <w:p w14:paraId="0C08AD75" w14:textId="77777777" w:rsidR="00165996" w:rsidRDefault="00165996" w:rsidP="00624CA2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6C0AB8EB" w14:textId="290AD80C" w:rsidR="005B3581" w:rsidRPr="00F315B9" w:rsidRDefault="005B3581" w:rsidP="00624CA2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NOTES TO THE EDITOR</w:t>
      </w:r>
    </w:p>
    <w:p w14:paraId="0C345DB6" w14:textId="67670168" w:rsidR="005E6CE7" w:rsidRPr="00BE396E" w:rsidRDefault="00650D7F" w:rsidP="00BE396E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i/>
          <w:sz w:val="24"/>
          <w:lang w:eastAsia="en-IE"/>
        </w:rPr>
      </w:pPr>
      <w:r w:rsidRPr="00650D7F">
        <w:rPr>
          <w:rFonts w:asciiTheme="minorHAnsi" w:hAnsiTheme="minorHAnsi" w:cstheme="minorHAnsi"/>
          <w:b/>
          <w:bCs/>
          <w:i/>
          <w:sz w:val="24"/>
          <w:u w:val="single"/>
          <w:lang w:eastAsia="en-IE"/>
        </w:rPr>
        <w:t>About The Alzheimer Society of Ireland (ASI)</w:t>
      </w:r>
      <w:proofErr w:type="gramStart"/>
      <w:r w:rsidRPr="00650D7F">
        <w:rPr>
          <w:rFonts w:asciiTheme="minorHAnsi" w:hAnsiTheme="minorHAnsi" w:cstheme="minorHAnsi"/>
          <w:b/>
          <w:bCs/>
          <w:i/>
          <w:sz w:val="24"/>
          <w:u w:val="single"/>
          <w:lang w:eastAsia="en-IE"/>
        </w:rPr>
        <w:t>:</w:t>
      </w:r>
      <w:proofErr w:type="gramEnd"/>
      <w:r>
        <w:rPr>
          <w:rFonts w:asciiTheme="minorHAnsi" w:hAnsiTheme="minorHAnsi" w:cstheme="minorHAnsi"/>
          <w:b/>
          <w:bCs/>
          <w:i/>
          <w:sz w:val="24"/>
          <w:lang w:eastAsia="en-IE"/>
        </w:rPr>
        <w:br/>
      </w:r>
      <w:r w:rsidR="003B0420" w:rsidRPr="00F315B9">
        <w:rPr>
          <w:rFonts w:asciiTheme="minorHAnsi" w:hAnsiTheme="minorHAnsi" w:cstheme="minorHAnsi"/>
          <w:i/>
          <w:sz w:val="24"/>
          <w:lang w:eastAsia="en-IE"/>
        </w:rPr>
        <w:br/>
      </w:r>
      <w:r w:rsidR="00AD5225" w:rsidRPr="00F315B9">
        <w:rPr>
          <w:rFonts w:asciiTheme="minorHAnsi" w:hAnsiTheme="minorHAnsi" w:cstheme="minorHAnsi"/>
          <w:sz w:val="24"/>
        </w:rPr>
        <w:t xml:space="preserve">The ASI is the national leader in understanding and providing dementia-specific supports and services. With a national network of over 120 specialist services, 900 staff and 300 volunteers, each year they provide almost 900,000 hours of community-based, dementia-specific care throughout Ireland. For more information see </w:t>
      </w:r>
      <w:hyperlink r:id="rId13" w:history="1">
        <w:r w:rsidR="00D64746" w:rsidRPr="00F315B9">
          <w:rPr>
            <w:rStyle w:val="Hyperlink"/>
            <w:rFonts w:asciiTheme="minorHAnsi" w:hAnsiTheme="minorHAnsi" w:cstheme="minorHAnsi"/>
            <w:color w:val="auto"/>
            <w:sz w:val="24"/>
          </w:rPr>
          <w:t>www.alzheimer.ie</w:t>
        </w:r>
      </w:hyperlink>
    </w:p>
    <w:p w14:paraId="4B9B3DE4" w14:textId="77777777" w:rsidR="00650D7F" w:rsidRPr="008C56C5" w:rsidRDefault="00650D7F" w:rsidP="00650D7F">
      <w:pPr>
        <w:tabs>
          <w:tab w:val="left" w:pos="7650"/>
        </w:tabs>
        <w:spacing w:line="276" w:lineRule="auto"/>
        <w:rPr>
          <w:rFonts w:asciiTheme="minorHAnsi" w:hAnsiTheme="minorHAnsi" w:cstheme="minorHAnsi"/>
          <w:b/>
          <w:i/>
          <w:sz w:val="24"/>
          <w:u w:val="single"/>
          <w:lang w:eastAsia="en-IE"/>
        </w:rPr>
      </w:pPr>
      <w:r w:rsidRPr="008C56C5">
        <w:rPr>
          <w:rFonts w:asciiTheme="minorHAnsi" w:hAnsiTheme="minorHAnsi" w:cstheme="minorHAnsi"/>
          <w:b/>
          <w:i/>
          <w:sz w:val="24"/>
          <w:u w:val="single"/>
          <w:lang w:eastAsia="en-IE"/>
        </w:rPr>
        <w:t>Alzheimer National Helpline:</w:t>
      </w:r>
    </w:p>
    <w:p w14:paraId="708B4772" w14:textId="0B10FF6E" w:rsidR="00DD1F28" w:rsidRDefault="00DD1F28" w:rsidP="00624CA2">
      <w:pPr>
        <w:pStyle w:val="NormalWeb"/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  <w:r w:rsidRPr="00DD1F28">
        <w:rPr>
          <w:rFonts w:asciiTheme="minorHAnsi" w:hAnsiTheme="minorHAnsi" w:cstheme="minorHAnsi"/>
          <w:sz w:val="24"/>
          <w:szCs w:val="24"/>
        </w:rPr>
        <w:t xml:space="preserve">For more information on our supports and services during this challenging time, please contact The Alzheimer Society of Ireland National Helpline where you can now also book in a 1:1 session with a Dementia Nurse or Dementia Adviser. The Helpline is open six days a week Monday to Friday 10am–5pm and Saturday 10am–4pm on 1800 341 341. Email at helpline@alzheimer.ie or via Live Chat at </w:t>
      </w:r>
      <w:hyperlink r:id="rId14" w:history="1">
        <w:r w:rsidRPr="007D7FBC">
          <w:rPr>
            <w:rStyle w:val="Hyperlink"/>
            <w:rFonts w:asciiTheme="minorHAnsi" w:hAnsiTheme="minorHAnsi" w:cstheme="minorHAnsi"/>
            <w:sz w:val="24"/>
            <w:szCs w:val="24"/>
          </w:rPr>
          <w:t>www.alzheimer.ie</w:t>
        </w:r>
      </w:hyperlink>
    </w:p>
    <w:p w14:paraId="60EE9AD1" w14:textId="208F9A59" w:rsidR="001B37D3" w:rsidRPr="001B37D3" w:rsidRDefault="001B37D3" w:rsidP="001B37D3">
      <w:pPr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1B37D3">
        <w:rPr>
          <w:rFonts w:asciiTheme="minorHAnsi" w:hAnsiTheme="minorHAnsi" w:cstheme="minorHAnsi"/>
          <w:b/>
          <w:i/>
          <w:sz w:val="24"/>
          <w:u w:val="single"/>
        </w:rPr>
        <w:t>World Alzheimer's Month</w:t>
      </w:r>
    </w:p>
    <w:p w14:paraId="34B17692" w14:textId="77777777" w:rsidR="001B37D3" w:rsidRDefault="001B37D3" w:rsidP="001B37D3">
      <w:pPr>
        <w:spacing w:line="276" w:lineRule="auto"/>
        <w:rPr>
          <w:rFonts w:asciiTheme="minorHAnsi" w:hAnsiTheme="minorHAnsi" w:cstheme="minorHAnsi"/>
          <w:sz w:val="24"/>
        </w:rPr>
      </w:pPr>
    </w:p>
    <w:p w14:paraId="2175D7AE" w14:textId="37C591B3" w:rsidR="001B37D3" w:rsidRDefault="00C90B6A" w:rsidP="001B37D3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September is World Alzheimer’s Month which </w:t>
      </w:r>
      <w:r w:rsidR="001B37D3" w:rsidRPr="00BC248D">
        <w:rPr>
          <w:rFonts w:asciiTheme="minorHAnsi" w:hAnsiTheme="minorHAnsi" w:cstheme="minorHAnsi"/>
          <w:sz w:val="24"/>
        </w:rPr>
        <w:t xml:space="preserve">is the international campaign every September to raise awareness and challenge the stigma that surrounds dementia. September 2020 will mark the ninth World Alzheimer's Month. The campaign was launched in 2012: World Alzheimer's Day is on 21st September each year. The theme for this year is </w:t>
      </w:r>
      <w:r w:rsidR="001B37D3" w:rsidRPr="00142F70">
        <w:rPr>
          <w:rFonts w:asciiTheme="minorHAnsi" w:hAnsiTheme="minorHAnsi" w:cstheme="minorHAnsi"/>
          <w:b/>
          <w:i/>
          <w:sz w:val="24"/>
        </w:rPr>
        <w:t xml:space="preserve">Let’s Talk </w:t>
      </w:r>
      <w:proofErr w:type="gramStart"/>
      <w:r w:rsidR="001B37D3" w:rsidRPr="00142F70">
        <w:rPr>
          <w:rFonts w:asciiTheme="minorHAnsi" w:hAnsiTheme="minorHAnsi" w:cstheme="minorHAnsi"/>
          <w:b/>
          <w:i/>
          <w:sz w:val="24"/>
        </w:rPr>
        <w:t>About</w:t>
      </w:r>
      <w:proofErr w:type="gramEnd"/>
      <w:r w:rsidR="001B37D3" w:rsidRPr="00142F70">
        <w:rPr>
          <w:rFonts w:asciiTheme="minorHAnsi" w:hAnsiTheme="minorHAnsi" w:cstheme="minorHAnsi"/>
          <w:b/>
          <w:i/>
          <w:sz w:val="24"/>
        </w:rPr>
        <w:t xml:space="preserve"> Dementia</w:t>
      </w:r>
      <w:r w:rsidR="001B37D3" w:rsidRPr="00BC248D">
        <w:rPr>
          <w:rFonts w:asciiTheme="minorHAnsi" w:hAnsiTheme="minorHAnsi" w:cstheme="minorHAnsi"/>
          <w:sz w:val="24"/>
        </w:rPr>
        <w:t>.</w:t>
      </w:r>
    </w:p>
    <w:p w14:paraId="35AB3C80" w14:textId="77777777" w:rsidR="00B00E50" w:rsidRPr="008C5444" w:rsidRDefault="00B00E50" w:rsidP="00B00E50">
      <w:pPr>
        <w:pStyle w:val="NormalWeb"/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8C5444">
        <w:rPr>
          <w:rStyle w:val="Strong"/>
          <w:rFonts w:asciiTheme="minorHAnsi" w:hAnsiTheme="minorHAnsi"/>
          <w:sz w:val="24"/>
          <w:szCs w:val="24"/>
        </w:rPr>
        <w:lastRenderedPageBreak/>
        <w:t>ABOUT DEMENTIA</w:t>
      </w:r>
      <w:r w:rsidRPr="008C5444">
        <w:rPr>
          <w:rFonts w:asciiTheme="minorHAnsi" w:hAnsiTheme="minorHAnsi"/>
          <w:b/>
          <w:bCs/>
          <w:sz w:val="24"/>
          <w:szCs w:val="24"/>
        </w:rPr>
        <w:br/>
      </w:r>
      <w:r w:rsidRPr="008C5444">
        <w:rPr>
          <w:rFonts w:asciiTheme="minorHAnsi" w:hAnsiTheme="minorHAnsi"/>
          <w:sz w:val="24"/>
          <w:szCs w:val="24"/>
        </w:rPr>
        <w:br/>
        <w:t xml:space="preserve">• The number of people with dementia in Ireland is expected to more than double from 64,000 today to </w:t>
      </w:r>
      <w:r w:rsidRPr="008C5444">
        <w:rPr>
          <w:rFonts w:asciiTheme="minorHAnsi" w:hAnsiTheme="minorHAnsi" w:cs="Arial"/>
          <w:bCs/>
          <w:sz w:val="24"/>
          <w:szCs w:val="24"/>
        </w:rPr>
        <w:t>150,000 in 2045.*</w:t>
      </w:r>
      <w:r w:rsidRPr="008C5444">
        <w:rPr>
          <w:rFonts w:asciiTheme="minorHAnsi" w:hAnsiTheme="minorHAnsi"/>
          <w:sz w:val="24"/>
          <w:szCs w:val="24"/>
        </w:rPr>
        <w:br/>
        <w:t>• Dementia is an umbrella term used to describe a range of conditions which cause changes and damage to the brain.</w:t>
      </w:r>
      <w:r w:rsidRPr="008C5444">
        <w:rPr>
          <w:rFonts w:asciiTheme="minorHAnsi" w:hAnsiTheme="minorHAnsi"/>
          <w:sz w:val="24"/>
          <w:szCs w:val="24"/>
        </w:rPr>
        <w:br/>
        <w:t>• Dementia is progressive. There is currently no cure. Dementia is not simply a health issue but a social issue that requires a community response.</w:t>
      </w:r>
      <w:r w:rsidRPr="008C5444">
        <w:rPr>
          <w:rFonts w:asciiTheme="minorHAnsi" w:hAnsiTheme="minorHAnsi"/>
          <w:sz w:val="24"/>
          <w:szCs w:val="24"/>
        </w:rPr>
        <w:br/>
        <w:t>• The majority of people with dementia (63%) live at home in the community. Over 180,000 people in Ireland are currently or have been carers for a family member or partner with dementia with many more providing support and care in other ways.</w:t>
      </w:r>
      <w:r w:rsidRPr="008C5444">
        <w:rPr>
          <w:rFonts w:asciiTheme="minorHAnsi" w:hAnsiTheme="minorHAnsi"/>
          <w:sz w:val="24"/>
          <w:szCs w:val="24"/>
        </w:rPr>
        <w:br/>
        <w:t>• There are 11,000 new cases of dementia in Ireland each year. That’s at least 30 people every day and anyone can get dementia - even people in their 30s/40s/50s.**</w:t>
      </w:r>
      <w:r w:rsidRPr="008C5444">
        <w:rPr>
          <w:rFonts w:asciiTheme="minorHAnsi" w:hAnsiTheme="minorHAnsi"/>
          <w:sz w:val="24"/>
          <w:szCs w:val="24"/>
        </w:rPr>
        <w:br/>
        <w:t>• 1 in 10 people diagnosed with dementia in Ireland are under 65.</w:t>
      </w:r>
      <w:r w:rsidRPr="008C5444">
        <w:rPr>
          <w:rFonts w:asciiTheme="minorHAnsi" w:hAnsiTheme="minorHAnsi"/>
          <w:sz w:val="24"/>
          <w:szCs w:val="24"/>
        </w:rPr>
        <w:br/>
        <w:t>• The overall cost of dementia care in Ireland is just over €1.69 billion per annum; 48% of this is attributable to family care; 43% is accounted for by residential care; formal health and social care services contribute only 9% to the total cost</w:t>
      </w:r>
      <w:r w:rsidRPr="008C5444">
        <w:rPr>
          <w:rFonts w:asciiTheme="minorHAnsi" w:hAnsiTheme="minorHAnsi"/>
          <w:sz w:val="24"/>
          <w:szCs w:val="24"/>
        </w:rPr>
        <w:br/>
      </w:r>
      <w:r w:rsidRPr="008C5444">
        <w:rPr>
          <w:rFonts w:asciiTheme="minorHAnsi" w:hAnsiTheme="minorHAnsi"/>
          <w:sz w:val="24"/>
          <w:szCs w:val="24"/>
        </w:rPr>
        <w:br/>
      </w:r>
      <w:r w:rsidRPr="008C5444">
        <w:rPr>
          <w:rFonts w:asciiTheme="minorHAnsi" w:hAnsiTheme="minorHAnsi"/>
          <w:i/>
          <w:sz w:val="24"/>
          <w:szCs w:val="24"/>
        </w:rPr>
        <w:t>Figures referenced to Cahill, S. &amp; Pierce, M. (2013) The Prevalence of Dementia in Ireland</w:t>
      </w:r>
    </w:p>
    <w:p w14:paraId="053CB9E5" w14:textId="77777777" w:rsidR="00B00E50" w:rsidRPr="008C5444" w:rsidRDefault="00B00E50" w:rsidP="00B00E50">
      <w:pPr>
        <w:pStyle w:val="NormalWeb"/>
        <w:spacing w:line="276" w:lineRule="auto"/>
        <w:rPr>
          <w:rFonts w:asciiTheme="minorHAnsi" w:hAnsiTheme="minorHAnsi"/>
          <w:i/>
          <w:sz w:val="24"/>
          <w:szCs w:val="24"/>
        </w:rPr>
      </w:pPr>
      <w:r w:rsidRPr="008C5444">
        <w:rPr>
          <w:rFonts w:asciiTheme="minorHAnsi" w:hAnsiTheme="minorHAnsi"/>
          <w:i/>
          <w:sz w:val="24"/>
          <w:szCs w:val="24"/>
        </w:rPr>
        <w:t>*</w:t>
      </w:r>
      <w:r w:rsidRPr="008C5444">
        <w:rPr>
          <w:sz w:val="24"/>
          <w:szCs w:val="24"/>
        </w:rPr>
        <w:t xml:space="preserve"> </w:t>
      </w:r>
      <w:r w:rsidRPr="008C5444">
        <w:rPr>
          <w:rFonts w:asciiTheme="minorHAnsi" w:hAnsiTheme="minorHAnsi"/>
          <w:i/>
          <w:sz w:val="24"/>
          <w:szCs w:val="24"/>
        </w:rPr>
        <w:t>Health Atlas, Ireland (2020)</w:t>
      </w:r>
    </w:p>
    <w:p w14:paraId="05B42CEF" w14:textId="77777777" w:rsidR="00B00E50" w:rsidRPr="008C5444" w:rsidRDefault="00B00E50" w:rsidP="00B00E50">
      <w:pPr>
        <w:pStyle w:val="NormalWeb"/>
        <w:spacing w:line="276" w:lineRule="auto"/>
        <w:rPr>
          <w:rFonts w:asciiTheme="minorHAnsi" w:hAnsiTheme="minorHAnsi"/>
          <w:sz w:val="24"/>
          <w:szCs w:val="24"/>
        </w:rPr>
      </w:pPr>
      <w:r w:rsidRPr="008C5444">
        <w:rPr>
          <w:rFonts w:asciiTheme="minorHAnsi" w:hAnsiTheme="minorHAnsi"/>
          <w:i/>
          <w:sz w:val="24"/>
          <w:szCs w:val="24"/>
        </w:rPr>
        <w:t>**Figure referenced from Pierse, T., O’Shea, E. and Carney P. (2018) Estimates of the prevalence, incidence and severity of dementia in Ireland</w:t>
      </w:r>
    </w:p>
    <w:p w14:paraId="2646FA1A" w14:textId="4357E832" w:rsidR="003F73EC" w:rsidRPr="00F315B9" w:rsidRDefault="003F73EC" w:rsidP="00624CA2">
      <w:pPr>
        <w:pStyle w:val="NormalWeb"/>
        <w:spacing w:before="240" w:after="240" w:line="276" w:lineRule="auto"/>
        <w:rPr>
          <w:rFonts w:asciiTheme="minorHAnsi" w:hAnsiTheme="minorHAnsi" w:cstheme="minorHAnsi"/>
          <w:sz w:val="24"/>
          <w:szCs w:val="24"/>
          <w:lang w:eastAsia="en-IE"/>
        </w:rPr>
      </w:pPr>
    </w:p>
    <w:sectPr w:rsidR="003F73EC" w:rsidRPr="00F315B9" w:rsidSect="000231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3119" w:right="1134" w:bottom="1134" w:left="737" w:header="6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B762D" w14:textId="77777777" w:rsidR="00AD1A53" w:rsidRDefault="00AD1A53">
      <w:r>
        <w:separator/>
      </w:r>
    </w:p>
  </w:endnote>
  <w:endnote w:type="continuationSeparator" w:id="0">
    <w:p w14:paraId="66217D81" w14:textId="77777777" w:rsidR="00AD1A53" w:rsidRDefault="00AD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050E" w14:textId="77777777" w:rsidR="00DC6739" w:rsidRDefault="00DC6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358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14321" w14:textId="77777777" w:rsidR="00785D56" w:rsidRDefault="00785D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929B9" w14:textId="77777777" w:rsidR="00785D56" w:rsidRDefault="00785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2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A6E30" w14:textId="342C52FC" w:rsidR="00785D56" w:rsidRDefault="00785D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1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AA6FBA" w14:textId="77777777" w:rsidR="00785D56" w:rsidRDefault="00785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B54A3" w14:textId="77777777" w:rsidR="00AD1A53" w:rsidRDefault="00AD1A53">
      <w:r>
        <w:separator/>
      </w:r>
    </w:p>
  </w:footnote>
  <w:footnote w:type="continuationSeparator" w:id="0">
    <w:p w14:paraId="0704D94C" w14:textId="77777777" w:rsidR="00AD1A53" w:rsidRDefault="00AD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549D2" w14:textId="77777777" w:rsidR="00DC6739" w:rsidRDefault="00DC6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0056" w14:textId="77777777" w:rsidR="00785D56" w:rsidRDefault="00785D56" w:rsidP="000231A0">
    <w:pPr>
      <w:pStyle w:val="Header"/>
      <w:spacing w:before="240"/>
    </w:pPr>
    <w:r>
      <w:rPr>
        <w:noProof/>
        <w:szCs w:val="20"/>
        <w:lang w:val="en-GB" w:eastAsia="en-GB"/>
      </w:rPr>
      <w:drawing>
        <wp:anchor distT="0" distB="0" distL="114300" distR="114300" simplePos="0" relativeHeight="251656704" behindDoc="0" locked="0" layoutInCell="1" allowOverlap="1" wp14:anchorId="02E375AD" wp14:editId="6B2627EA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7744" w14:textId="3EB560AE" w:rsidR="00785D56" w:rsidRDefault="00785D56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2D5BBB4E" wp14:editId="332D5D14">
          <wp:simplePos x="0" y="0"/>
          <wp:positionH relativeFrom="column">
            <wp:posOffset>-467360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C21"/>
    <w:multiLevelType w:val="hybridMultilevel"/>
    <w:tmpl w:val="4A3A2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718"/>
    <w:multiLevelType w:val="hybridMultilevel"/>
    <w:tmpl w:val="73726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3E28"/>
    <w:multiLevelType w:val="hybridMultilevel"/>
    <w:tmpl w:val="65804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7BF7"/>
    <w:multiLevelType w:val="hybridMultilevel"/>
    <w:tmpl w:val="F716A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C75D7"/>
    <w:multiLevelType w:val="hybridMultilevel"/>
    <w:tmpl w:val="2A1A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5EA"/>
    <w:multiLevelType w:val="hybridMultilevel"/>
    <w:tmpl w:val="EA4ADB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345F"/>
    <w:multiLevelType w:val="hybridMultilevel"/>
    <w:tmpl w:val="BBE0F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D3E21"/>
    <w:multiLevelType w:val="hybridMultilevel"/>
    <w:tmpl w:val="7DA468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224E0"/>
    <w:multiLevelType w:val="hybridMultilevel"/>
    <w:tmpl w:val="C8B2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269C3"/>
    <w:multiLevelType w:val="hybridMultilevel"/>
    <w:tmpl w:val="3EEA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6695E"/>
    <w:multiLevelType w:val="hybridMultilevel"/>
    <w:tmpl w:val="394A4166"/>
    <w:lvl w:ilvl="0" w:tplc="8C1C9A2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40BC8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24E82"/>
    <w:multiLevelType w:val="hybridMultilevel"/>
    <w:tmpl w:val="27A2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C230E"/>
    <w:multiLevelType w:val="hybridMultilevel"/>
    <w:tmpl w:val="A7BC6678"/>
    <w:lvl w:ilvl="0" w:tplc="96D0450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B7AB7"/>
    <w:multiLevelType w:val="hybridMultilevel"/>
    <w:tmpl w:val="1AA8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31531"/>
    <w:multiLevelType w:val="hybridMultilevel"/>
    <w:tmpl w:val="555C4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00864"/>
    <w:multiLevelType w:val="hybridMultilevel"/>
    <w:tmpl w:val="2D6E4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97B9C"/>
    <w:multiLevelType w:val="hybridMultilevel"/>
    <w:tmpl w:val="C5FA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559D"/>
    <w:multiLevelType w:val="hybridMultilevel"/>
    <w:tmpl w:val="47F28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27301"/>
    <w:multiLevelType w:val="hybridMultilevel"/>
    <w:tmpl w:val="8C96D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F4604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22D47"/>
    <w:multiLevelType w:val="multilevel"/>
    <w:tmpl w:val="797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71610"/>
    <w:multiLevelType w:val="multilevel"/>
    <w:tmpl w:val="41A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870D4"/>
    <w:multiLevelType w:val="hybridMultilevel"/>
    <w:tmpl w:val="885A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B0557"/>
    <w:multiLevelType w:val="hybridMultilevel"/>
    <w:tmpl w:val="5ADE6CC8"/>
    <w:lvl w:ilvl="0" w:tplc="2CEA9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2"/>
  </w:num>
  <w:num w:numId="5">
    <w:abstractNumId w:val="21"/>
  </w:num>
  <w:num w:numId="6">
    <w:abstractNumId w:val="18"/>
  </w:num>
  <w:num w:numId="7">
    <w:abstractNumId w:val="13"/>
  </w:num>
  <w:num w:numId="8">
    <w:abstractNumId w:val="1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5"/>
  </w:num>
  <w:num w:numId="15">
    <w:abstractNumId w:val="6"/>
  </w:num>
  <w:num w:numId="16">
    <w:abstractNumId w:val="24"/>
  </w:num>
  <w:num w:numId="17">
    <w:abstractNumId w:val="0"/>
  </w:num>
  <w:num w:numId="18">
    <w:abstractNumId w:val="4"/>
  </w:num>
  <w:num w:numId="19">
    <w:abstractNumId w:val="12"/>
  </w:num>
  <w:num w:numId="20">
    <w:abstractNumId w:val="17"/>
  </w:num>
  <w:num w:numId="21">
    <w:abstractNumId w:val="10"/>
  </w:num>
  <w:num w:numId="22">
    <w:abstractNumId w:val="23"/>
  </w:num>
  <w:num w:numId="23">
    <w:abstractNumId w:val="14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C"/>
    <w:rsid w:val="000007E4"/>
    <w:rsid w:val="00006552"/>
    <w:rsid w:val="000072CE"/>
    <w:rsid w:val="00007DBB"/>
    <w:rsid w:val="0001179F"/>
    <w:rsid w:val="00012230"/>
    <w:rsid w:val="00012BF7"/>
    <w:rsid w:val="00015C39"/>
    <w:rsid w:val="00020CA5"/>
    <w:rsid w:val="00022DFF"/>
    <w:rsid w:val="000231A0"/>
    <w:rsid w:val="00023D99"/>
    <w:rsid w:val="00024687"/>
    <w:rsid w:val="00025502"/>
    <w:rsid w:val="000262BA"/>
    <w:rsid w:val="000273AD"/>
    <w:rsid w:val="00030709"/>
    <w:rsid w:val="000343F5"/>
    <w:rsid w:val="000350E0"/>
    <w:rsid w:val="0004104C"/>
    <w:rsid w:val="00050050"/>
    <w:rsid w:val="00052256"/>
    <w:rsid w:val="00055585"/>
    <w:rsid w:val="00055CEC"/>
    <w:rsid w:val="00067C7C"/>
    <w:rsid w:val="0007117B"/>
    <w:rsid w:val="0007143B"/>
    <w:rsid w:val="00072EF8"/>
    <w:rsid w:val="0008020B"/>
    <w:rsid w:val="00081C8D"/>
    <w:rsid w:val="000820C3"/>
    <w:rsid w:val="0008354A"/>
    <w:rsid w:val="00091F5A"/>
    <w:rsid w:val="0009675E"/>
    <w:rsid w:val="000969DB"/>
    <w:rsid w:val="000A60EA"/>
    <w:rsid w:val="000A7420"/>
    <w:rsid w:val="000C1AAB"/>
    <w:rsid w:val="000C2EBC"/>
    <w:rsid w:val="000C396E"/>
    <w:rsid w:val="000C5049"/>
    <w:rsid w:val="000D0A35"/>
    <w:rsid w:val="000D2910"/>
    <w:rsid w:val="000D5D1A"/>
    <w:rsid w:val="000E118B"/>
    <w:rsid w:val="000E504C"/>
    <w:rsid w:val="000E69A4"/>
    <w:rsid w:val="000E6A01"/>
    <w:rsid w:val="000F1097"/>
    <w:rsid w:val="000F4CCB"/>
    <w:rsid w:val="000F63E9"/>
    <w:rsid w:val="000F7491"/>
    <w:rsid w:val="0012040A"/>
    <w:rsid w:val="00122235"/>
    <w:rsid w:val="00123E40"/>
    <w:rsid w:val="001263D4"/>
    <w:rsid w:val="001267BA"/>
    <w:rsid w:val="0013054B"/>
    <w:rsid w:val="001328C5"/>
    <w:rsid w:val="00135D02"/>
    <w:rsid w:val="00137E24"/>
    <w:rsid w:val="00141EFA"/>
    <w:rsid w:val="0014266A"/>
    <w:rsid w:val="00142F70"/>
    <w:rsid w:val="001447FC"/>
    <w:rsid w:val="00144B54"/>
    <w:rsid w:val="001457F2"/>
    <w:rsid w:val="0015159C"/>
    <w:rsid w:val="00152CB7"/>
    <w:rsid w:val="00157D50"/>
    <w:rsid w:val="00164B75"/>
    <w:rsid w:val="001650B9"/>
    <w:rsid w:val="00165996"/>
    <w:rsid w:val="001706E9"/>
    <w:rsid w:val="001715DE"/>
    <w:rsid w:val="0017170E"/>
    <w:rsid w:val="001723F2"/>
    <w:rsid w:val="00172845"/>
    <w:rsid w:val="001729E0"/>
    <w:rsid w:val="001753C7"/>
    <w:rsid w:val="00180C13"/>
    <w:rsid w:val="00182D21"/>
    <w:rsid w:val="00183EEC"/>
    <w:rsid w:val="00190547"/>
    <w:rsid w:val="00191B5C"/>
    <w:rsid w:val="0019518B"/>
    <w:rsid w:val="001A17E8"/>
    <w:rsid w:val="001A2D51"/>
    <w:rsid w:val="001A4FF0"/>
    <w:rsid w:val="001A6474"/>
    <w:rsid w:val="001B1A00"/>
    <w:rsid w:val="001B37D3"/>
    <w:rsid w:val="001B58C2"/>
    <w:rsid w:val="001B732C"/>
    <w:rsid w:val="001C2C6B"/>
    <w:rsid w:val="001C551A"/>
    <w:rsid w:val="001C79C1"/>
    <w:rsid w:val="001D131C"/>
    <w:rsid w:val="001D28C4"/>
    <w:rsid w:val="001D4E50"/>
    <w:rsid w:val="001D7640"/>
    <w:rsid w:val="001E1AA0"/>
    <w:rsid w:val="001E2B60"/>
    <w:rsid w:val="001E44B7"/>
    <w:rsid w:val="001E4623"/>
    <w:rsid w:val="001E7B2F"/>
    <w:rsid w:val="001F1C84"/>
    <w:rsid w:val="001F1FEC"/>
    <w:rsid w:val="001F2F1E"/>
    <w:rsid w:val="001F5A7C"/>
    <w:rsid w:val="001F7B7B"/>
    <w:rsid w:val="002005A3"/>
    <w:rsid w:val="002014B6"/>
    <w:rsid w:val="002024DC"/>
    <w:rsid w:val="002025BC"/>
    <w:rsid w:val="00202C17"/>
    <w:rsid w:val="0020467A"/>
    <w:rsid w:val="00214BFE"/>
    <w:rsid w:val="00216068"/>
    <w:rsid w:val="00216334"/>
    <w:rsid w:val="002172DE"/>
    <w:rsid w:val="00217B89"/>
    <w:rsid w:val="00223DE3"/>
    <w:rsid w:val="00225B4B"/>
    <w:rsid w:val="00231E74"/>
    <w:rsid w:val="002347DA"/>
    <w:rsid w:val="00240673"/>
    <w:rsid w:val="00241BA9"/>
    <w:rsid w:val="0024214F"/>
    <w:rsid w:val="002421B5"/>
    <w:rsid w:val="002432E2"/>
    <w:rsid w:val="002469B9"/>
    <w:rsid w:val="00251D7F"/>
    <w:rsid w:val="002556CC"/>
    <w:rsid w:val="00260704"/>
    <w:rsid w:val="00262CDB"/>
    <w:rsid w:val="00262D75"/>
    <w:rsid w:val="00262E15"/>
    <w:rsid w:val="00264168"/>
    <w:rsid w:val="00270D11"/>
    <w:rsid w:val="00271517"/>
    <w:rsid w:val="00271598"/>
    <w:rsid w:val="002723F8"/>
    <w:rsid w:val="00277669"/>
    <w:rsid w:val="002846E8"/>
    <w:rsid w:val="00286258"/>
    <w:rsid w:val="00286666"/>
    <w:rsid w:val="002900D3"/>
    <w:rsid w:val="0029042E"/>
    <w:rsid w:val="002919C2"/>
    <w:rsid w:val="002960AE"/>
    <w:rsid w:val="002A0060"/>
    <w:rsid w:val="002A297C"/>
    <w:rsid w:val="002A6618"/>
    <w:rsid w:val="002B125E"/>
    <w:rsid w:val="002B6674"/>
    <w:rsid w:val="002B7919"/>
    <w:rsid w:val="002C3196"/>
    <w:rsid w:val="002C79E6"/>
    <w:rsid w:val="002C7AEB"/>
    <w:rsid w:val="002D33E0"/>
    <w:rsid w:val="002D556B"/>
    <w:rsid w:val="002E060F"/>
    <w:rsid w:val="002E27F5"/>
    <w:rsid w:val="002F28C9"/>
    <w:rsid w:val="002F4202"/>
    <w:rsid w:val="002F62FC"/>
    <w:rsid w:val="003007EC"/>
    <w:rsid w:val="00300A98"/>
    <w:rsid w:val="0030398C"/>
    <w:rsid w:val="00303EC7"/>
    <w:rsid w:val="00311240"/>
    <w:rsid w:val="00317844"/>
    <w:rsid w:val="003218BA"/>
    <w:rsid w:val="0032273D"/>
    <w:rsid w:val="00323260"/>
    <w:rsid w:val="0032424C"/>
    <w:rsid w:val="00324C9D"/>
    <w:rsid w:val="0032510C"/>
    <w:rsid w:val="003275D3"/>
    <w:rsid w:val="003302EE"/>
    <w:rsid w:val="00332B35"/>
    <w:rsid w:val="003350CA"/>
    <w:rsid w:val="00337CCB"/>
    <w:rsid w:val="0034368F"/>
    <w:rsid w:val="00344140"/>
    <w:rsid w:val="00353047"/>
    <w:rsid w:val="00354987"/>
    <w:rsid w:val="003601DC"/>
    <w:rsid w:val="00361668"/>
    <w:rsid w:val="00371E70"/>
    <w:rsid w:val="003754D4"/>
    <w:rsid w:val="00377B94"/>
    <w:rsid w:val="00384B9F"/>
    <w:rsid w:val="00386493"/>
    <w:rsid w:val="00392C2A"/>
    <w:rsid w:val="00392FFE"/>
    <w:rsid w:val="00393739"/>
    <w:rsid w:val="00396307"/>
    <w:rsid w:val="0039783A"/>
    <w:rsid w:val="00397A40"/>
    <w:rsid w:val="003A21AB"/>
    <w:rsid w:val="003A5CA8"/>
    <w:rsid w:val="003A6F06"/>
    <w:rsid w:val="003B017A"/>
    <w:rsid w:val="003B0420"/>
    <w:rsid w:val="003B3F67"/>
    <w:rsid w:val="003B7DE5"/>
    <w:rsid w:val="003C07CB"/>
    <w:rsid w:val="003C2AFB"/>
    <w:rsid w:val="003C4244"/>
    <w:rsid w:val="003D41A8"/>
    <w:rsid w:val="003E039E"/>
    <w:rsid w:val="003E35A7"/>
    <w:rsid w:val="003E456F"/>
    <w:rsid w:val="003F3521"/>
    <w:rsid w:val="003F355B"/>
    <w:rsid w:val="003F62C9"/>
    <w:rsid w:val="003F7043"/>
    <w:rsid w:val="003F73EC"/>
    <w:rsid w:val="00401705"/>
    <w:rsid w:val="00402186"/>
    <w:rsid w:val="00404DAB"/>
    <w:rsid w:val="004073CC"/>
    <w:rsid w:val="00410619"/>
    <w:rsid w:val="00410D15"/>
    <w:rsid w:val="0041161F"/>
    <w:rsid w:val="0041673C"/>
    <w:rsid w:val="00416F09"/>
    <w:rsid w:val="00422078"/>
    <w:rsid w:val="00425AE2"/>
    <w:rsid w:val="00426086"/>
    <w:rsid w:val="00426CB8"/>
    <w:rsid w:val="004329B8"/>
    <w:rsid w:val="004331FB"/>
    <w:rsid w:val="00434C38"/>
    <w:rsid w:val="00434DF4"/>
    <w:rsid w:val="0043581B"/>
    <w:rsid w:val="00437BDE"/>
    <w:rsid w:val="0044035F"/>
    <w:rsid w:val="00441F81"/>
    <w:rsid w:val="00442B2E"/>
    <w:rsid w:val="00445D28"/>
    <w:rsid w:val="00445F18"/>
    <w:rsid w:val="00446BC9"/>
    <w:rsid w:val="00450E1E"/>
    <w:rsid w:val="00457748"/>
    <w:rsid w:val="00462BF3"/>
    <w:rsid w:val="00465682"/>
    <w:rsid w:val="00470045"/>
    <w:rsid w:val="00471C02"/>
    <w:rsid w:val="00474C5F"/>
    <w:rsid w:val="00474CF7"/>
    <w:rsid w:val="0047605B"/>
    <w:rsid w:val="00476EA3"/>
    <w:rsid w:val="004811BB"/>
    <w:rsid w:val="0048170A"/>
    <w:rsid w:val="00482669"/>
    <w:rsid w:val="00483E2D"/>
    <w:rsid w:val="00484609"/>
    <w:rsid w:val="00485D2D"/>
    <w:rsid w:val="00487DE2"/>
    <w:rsid w:val="0049018A"/>
    <w:rsid w:val="00492855"/>
    <w:rsid w:val="004939A9"/>
    <w:rsid w:val="00493D10"/>
    <w:rsid w:val="00494508"/>
    <w:rsid w:val="004A0720"/>
    <w:rsid w:val="004A0833"/>
    <w:rsid w:val="004A6E19"/>
    <w:rsid w:val="004B63EE"/>
    <w:rsid w:val="004B756E"/>
    <w:rsid w:val="004C0140"/>
    <w:rsid w:val="004C0C88"/>
    <w:rsid w:val="004C41ED"/>
    <w:rsid w:val="004C4248"/>
    <w:rsid w:val="004C4CFD"/>
    <w:rsid w:val="004C5838"/>
    <w:rsid w:val="004D00A0"/>
    <w:rsid w:val="004D2EA1"/>
    <w:rsid w:val="004E0A81"/>
    <w:rsid w:val="004E0B92"/>
    <w:rsid w:val="004E1248"/>
    <w:rsid w:val="004E377A"/>
    <w:rsid w:val="004E48B6"/>
    <w:rsid w:val="004E6746"/>
    <w:rsid w:val="004E68EA"/>
    <w:rsid w:val="004F0759"/>
    <w:rsid w:val="004F2188"/>
    <w:rsid w:val="004F3D8F"/>
    <w:rsid w:val="004F5864"/>
    <w:rsid w:val="004F5C88"/>
    <w:rsid w:val="00511B60"/>
    <w:rsid w:val="00511DFB"/>
    <w:rsid w:val="00515D7F"/>
    <w:rsid w:val="005177E5"/>
    <w:rsid w:val="00517D16"/>
    <w:rsid w:val="00520FEA"/>
    <w:rsid w:val="00523A3C"/>
    <w:rsid w:val="00524740"/>
    <w:rsid w:val="00525435"/>
    <w:rsid w:val="0052556F"/>
    <w:rsid w:val="0052694D"/>
    <w:rsid w:val="00531058"/>
    <w:rsid w:val="005323D1"/>
    <w:rsid w:val="00532C85"/>
    <w:rsid w:val="00533E61"/>
    <w:rsid w:val="00535E19"/>
    <w:rsid w:val="00536375"/>
    <w:rsid w:val="005432C2"/>
    <w:rsid w:val="005450F6"/>
    <w:rsid w:val="00545929"/>
    <w:rsid w:val="00545F6B"/>
    <w:rsid w:val="005478CB"/>
    <w:rsid w:val="005504CD"/>
    <w:rsid w:val="00550F7F"/>
    <w:rsid w:val="005601B0"/>
    <w:rsid w:val="00565F4B"/>
    <w:rsid w:val="00566E12"/>
    <w:rsid w:val="00570D4F"/>
    <w:rsid w:val="0057411A"/>
    <w:rsid w:val="0057576C"/>
    <w:rsid w:val="005836FA"/>
    <w:rsid w:val="00583F9D"/>
    <w:rsid w:val="00584A66"/>
    <w:rsid w:val="005905C6"/>
    <w:rsid w:val="00590D76"/>
    <w:rsid w:val="00592287"/>
    <w:rsid w:val="005936A2"/>
    <w:rsid w:val="005948B5"/>
    <w:rsid w:val="005950CC"/>
    <w:rsid w:val="005978E7"/>
    <w:rsid w:val="005A0203"/>
    <w:rsid w:val="005A3514"/>
    <w:rsid w:val="005A72BA"/>
    <w:rsid w:val="005B08DC"/>
    <w:rsid w:val="005B0B4E"/>
    <w:rsid w:val="005B3581"/>
    <w:rsid w:val="005B70D6"/>
    <w:rsid w:val="005C174C"/>
    <w:rsid w:val="005C2B21"/>
    <w:rsid w:val="005C3350"/>
    <w:rsid w:val="005C339C"/>
    <w:rsid w:val="005C619C"/>
    <w:rsid w:val="005D49C4"/>
    <w:rsid w:val="005D5255"/>
    <w:rsid w:val="005E2753"/>
    <w:rsid w:val="005E6CE7"/>
    <w:rsid w:val="005F1A43"/>
    <w:rsid w:val="005F40BF"/>
    <w:rsid w:val="005F5139"/>
    <w:rsid w:val="006013A0"/>
    <w:rsid w:val="0060235E"/>
    <w:rsid w:val="00603523"/>
    <w:rsid w:val="006059D7"/>
    <w:rsid w:val="00606A13"/>
    <w:rsid w:val="006151F4"/>
    <w:rsid w:val="0062309D"/>
    <w:rsid w:val="00624CA2"/>
    <w:rsid w:val="00625876"/>
    <w:rsid w:val="0062796F"/>
    <w:rsid w:val="00630F07"/>
    <w:rsid w:val="00637927"/>
    <w:rsid w:val="006423E5"/>
    <w:rsid w:val="00643030"/>
    <w:rsid w:val="00643A76"/>
    <w:rsid w:val="00650D7F"/>
    <w:rsid w:val="00652CB0"/>
    <w:rsid w:val="00656629"/>
    <w:rsid w:val="00656C9E"/>
    <w:rsid w:val="00660389"/>
    <w:rsid w:val="00661467"/>
    <w:rsid w:val="006628ED"/>
    <w:rsid w:val="00667474"/>
    <w:rsid w:val="006677DA"/>
    <w:rsid w:val="006733CD"/>
    <w:rsid w:val="00674CA2"/>
    <w:rsid w:val="00675042"/>
    <w:rsid w:val="00675B89"/>
    <w:rsid w:val="00676B31"/>
    <w:rsid w:val="00680562"/>
    <w:rsid w:val="006832E6"/>
    <w:rsid w:val="00683491"/>
    <w:rsid w:val="006856C0"/>
    <w:rsid w:val="00691DB5"/>
    <w:rsid w:val="006964C1"/>
    <w:rsid w:val="00696CD6"/>
    <w:rsid w:val="006A6C09"/>
    <w:rsid w:val="006B520F"/>
    <w:rsid w:val="006B6315"/>
    <w:rsid w:val="006B72F9"/>
    <w:rsid w:val="006B737F"/>
    <w:rsid w:val="006C21AD"/>
    <w:rsid w:val="006C4F1C"/>
    <w:rsid w:val="006C575E"/>
    <w:rsid w:val="006C7699"/>
    <w:rsid w:val="006D65F9"/>
    <w:rsid w:val="006E053F"/>
    <w:rsid w:val="006E39B7"/>
    <w:rsid w:val="006E3DD8"/>
    <w:rsid w:val="006E42F6"/>
    <w:rsid w:val="006E6D66"/>
    <w:rsid w:val="006F0779"/>
    <w:rsid w:val="006F1D88"/>
    <w:rsid w:val="006F2637"/>
    <w:rsid w:val="00700306"/>
    <w:rsid w:val="00703D19"/>
    <w:rsid w:val="00705F1D"/>
    <w:rsid w:val="00706ED2"/>
    <w:rsid w:val="007115AD"/>
    <w:rsid w:val="00711CEF"/>
    <w:rsid w:val="00712A9E"/>
    <w:rsid w:val="00714A5B"/>
    <w:rsid w:val="00715886"/>
    <w:rsid w:val="0072008B"/>
    <w:rsid w:val="00730D56"/>
    <w:rsid w:val="00732BF2"/>
    <w:rsid w:val="00732EC1"/>
    <w:rsid w:val="00733000"/>
    <w:rsid w:val="00733E97"/>
    <w:rsid w:val="007345B2"/>
    <w:rsid w:val="0073549A"/>
    <w:rsid w:val="00735B3D"/>
    <w:rsid w:val="00735E89"/>
    <w:rsid w:val="007428BD"/>
    <w:rsid w:val="00743040"/>
    <w:rsid w:val="007433E9"/>
    <w:rsid w:val="00746749"/>
    <w:rsid w:val="00747CAF"/>
    <w:rsid w:val="00747D77"/>
    <w:rsid w:val="0075129D"/>
    <w:rsid w:val="007530D5"/>
    <w:rsid w:val="007551A1"/>
    <w:rsid w:val="00763CFC"/>
    <w:rsid w:val="007654C7"/>
    <w:rsid w:val="0077012C"/>
    <w:rsid w:val="007712D1"/>
    <w:rsid w:val="00772C2B"/>
    <w:rsid w:val="00773E85"/>
    <w:rsid w:val="0077432A"/>
    <w:rsid w:val="00774A2D"/>
    <w:rsid w:val="007766FB"/>
    <w:rsid w:val="00780BA0"/>
    <w:rsid w:val="00781198"/>
    <w:rsid w:val="00785D56"/>
    <w:rsid w:val="007877CD"/>
    <w:rsid w:val="0079168B"/>
    <w:rsid w:val="00794723"/>
    <w:rsid w:val="00797511"/>
    <w:rsid w:val="00797B68"/>
    <w:rsid w:val="007A1030"/>
    <w:rsid w:val="007A3F7C"/>
    <w:rsid w:val="007A4AE4"/>
    <w:rsid w:val="007A4E17"/>
    <w:rsid w:val="007A4E24"/>
    <w:rsid w:val="007A5F6B"/>
    <w:rsid w:val="007B50D2"/>
    <w:rsid w:val="007C39BE"/>
    <w:rsid w:val="007C4DC9"/>
    <w:rsid w:val="007D56EE"/>
    <w:rsid w:val="007D6014"/>
    <w:rsid w:val="007F7326"/>
    <w:rsid w:val="008003BE"/>
    <w:rsid w:val="00802A7A"/>
    <w:rsid w:val="008046CE"/>
    <w:rsid w:val="00806C85"/>
    <w:rsid w:val="00814E09"/>
    <w:rsid w:val="00815484"/>
    <w:rsid w:val="00822A2A"/>
    <w:rsid w:val="0082547F"/>
    <w:rsid w:val="00827C89"/>
    <w:rsid w:val="00842067"/>
    <w:rsid w:val="008454CC"/>
    <w:rsid w:val="008501F3"/>
    <w:rsid w:val="0085168B"/>
    <w:rsid w:val="008566F9"/>
    <w:rsid w:val="0086386A"/>
    <w:rsid w:val="00865347"/>
    <w:rsid w:val="00865EC4"/>
    <w:rsid w:val="0087289D"/>
    <w:rsid w:val="00874935"/>
    <w:rsid w:val="00875625"/>
    <w:rsid w:val="00881AE2"/>
    <w:rsid w:val="00887E31"/>
    <w:rsid w:val="0089119E"/>
    <w:rsid w:val="00891E5B"/>
    <w:rsid w:val="008920B2"/>
    <w:rsid w:val="008957CB"/>
    <w:rsid w:val="008A3D38"/>
    <w:rsid w:val="008A4759"/>
    <w:rsid w:val="008A4C40"/>
    <w:rsid w:val="008A78C3"/>
    <w:rsid w:val="008B5D24"/>
    <w:rsid w:val="008B6730"/>
    <w:rsid w:val="008B6C71"/>
    <w:rsid w:val="008B732B"/>
    <w:rsid w:val="008B7464"/>
    <w:rsid w:val="008C36ED"/>
    <w:rsid w:val="008C3C23"/>
    <w:rsid w:val="008C5444"/>
    <w:rsid w:val="008C56C5"/>
    <w:rsid w:val="008C7C26"/>
    <w:rsid w:val="008D150F"/>
    <w:rsid w:val="008D4BE2"/>
    <w:rsid w:val="008D5B5B"/>
    <w:rsid w:val="008E1E01"/>
    <w:rsid w:val="008E1F19"/>
    <w:rsid w:val="008E6818"/>
    <w:rsid w:val="008E7035"/>
    <w:rsid w:val="008F1F0C"/>
    <w:rsid w:val="008F3431"/>
    <w:rsid w:val="008F4891"/>
    <w:rsid w:val="008F4C06"/>
    <w:rsid w:val="008F63ED"/>
    <w:rsid w:val="008F6B88"/>
    <w:rsid w:val="00904D29"/>
    <w:rsid w:val="00904FF5"/>
    <w:rsid w:val="0090604D"/>
    <w:rsid w:val="0090605C"/>
    <w:rsid w:val="00907C3D"/>
    <w:rsid w:val="00913162"/>
    <w:rsid w:val="00913604"/>
    <w:rsid w:val="00914F54"/>
    <w:rsid w:val="0091733F"/>
    <w:rsid w:val="009303B2"/>
    <w:rsid w:val="00930F15"/>
    <w:rsid w:val="00933B23"/>
    <w:rsid w:val="0093571B"/>
    <w:rsid w:val="00942174"/>
    <w:rsid w:val="0094326C"/>
    <w:rsid w:val="00945D34"/>
    <w:rsid w:val="00956847"/>
    <w:rsid w:val="00957A12"/>
    <w:rsid w:val="00965D1B"/>
    <w:rsid w:val="009673F4"/>
    <w:rsid w:val="00971487"/>
    <w:rsid w:val="00972A97"/>
    <w:rsid w:val="0098096F"/>
    <w:rsid w:val="00980ECE"/>
    <w:rsid w:val="009816EF"/>
    <w:rsid w:val="009876B3"/>
    <w:rsid w:val="00991B52"/>
    <w:rsid w:val="00992089"/>
    <w:rsid w:val="00997AE8"/>
    <w:rsid w:val="009A0292"/>
    <w:rsid w:val="009A73AA"/>
    <w:rsid w:val="009B0D85"/>
    <w:rsid w:val="009B6AA6"/>
    <w:rsid w:val="009B6EFA"/>
    <w:rsid w:val="009C2E80"/>
    <w:rsid w:val="009C4227"/>
    <w:rsid w:val="009C450A"/>
    <w:rsid w:val="009C5BCB"/>
    <w:rsid w:val="009C64B3"/>
    <w:rsid w:val="009D23A8"/>
    <w:rsid w:val="009D65E6"/>
    <w:rsid w:val="009D6ECD"/>
    <w:rsid w:val="009D77EE"/>
    <w:rsid w:val="009E0006"/>
    <w:rsid w:val="009E0512"/>
    <w:rsid w:val="009E094D"/>
    <w:rsid w:val="009E0AB2"/>
    <w:rsid w:val="009E337B"/>
    <w:rsid w:val="009F0346"/>
    <w:rsid w:val="009F118A"/>
    <w:rsid w:val="009F149B"/>
    <w:rsid w:val="009F42DE"/>
    <w:rsid w:val="00A01F9A"/>
    <w:rsid w:val="00A0557C"/>
    <w:rsid w:val="00A1028C"/>
    <w:rsid w:val="00A116C1"/>
    <w:rsid w:val="00A15FBD"/>
    <w:rsid w:val="00A16C24"/>
    <w:rsid w:val="00A214EC"/>
    <w:rsid w:val="00A21A45"/>
    <w:rsid w:val="00A221B7"/>
    <w:rsid w:val="00A23CC7"/>
    <w:rsid w:val="00A24D06"/>
    <w:rsid w:val="00A313F9"/>
    <w:rsid w:val="00A329BF"/>
    <w:rsid w:val="00A33E85"/>
    <w:rsid w:val="00A4148C"/>
    <w:rsid w:val="00A41E7D"/>
    <w:rsid w:val="00A528D0"/>
    <w:rsid w:val="00A568EE"/>
    <w:rsid w:val="00A62CAA"/>
    <w:rsid w:val="00A6451B"/>
    <w:rsid w:val="00A66B87"/>
    <w:rsid w:val="00A73DC0"/>
    <w:rsid w:val="00A779F9"/>
    <w:rsid w:val="00A81D2C"/>
    <w:rsid w:val="00A82202"/>
    <w:rsid w:val="00A8679E"/>
    <w:rsid w:val="00A86F4A"/>
    <w:rsid w:val="00A875F6"/>
    <w:rsid w:val="00A877C4"/>
    <w:rsid w:val="00A91FC8"/>
    <w:rsid w:val="00A92570"/>
    <w:rsid w:val="00AA7A04"/>
    <w:rsid w:val="00AB5638"/>
    <w:rsid w:val="00AB64D3"/>
    <w:rsid w:val="00AC0746"/>
    <w:rsid w:val="00AC269D"/>
    <w:rsid w:val="00AC4C75"/>
    <w:rsid w:val="00AD09DC"/>
    <w:rsid w:val="00AD18E9"/>
    <w:rsid w:val="00AD1A53"/>
    <w:rsid w:val="00AD33B8"/>
    <w:rsid w:val="00AD3B66"/>
    <w:rsid w:val="00AD4094"/>
    <w:rsid w:val="00AD4B3F"/>
    <w:rsid w:val="00AD5225"/>
    <w:rsid w:val="00AD7D31"/>
    <w:rsid w:val="00AE0160"/>
    <w:rsid w:val="00AE375E"/>
    <w:rsid w:val="00AE3B40"/>
    <w:rsid w:val="00AE5CD9"/>
    <w:rsid w:val="00AE5D8B"/>
    <w:rsid w:val="00AE775F"/>
    <w:rsid w:val="00AF11A4"/>
    <w:rsid w:val="00AF7F73"/>
    <w:rsid w:val="00B00E50"/>
    <w:rsid w:val="00B066B1"/>
    <w:rsid w:val="00B07A89"/>
    <w:rsid w:val="00B1513D"/>
    <w:rsid w:val="00B27088"/>
    <w:rsid w:val="00B33E4B"/>
    <w:rsid w:val="00B34BC6"/>
    <w:rsid w:val="00B3538E"/>
    <w:rsid w:val="00B372F7"/>
    <w:rsid w:val="00B37DF6"/>
    <w:rsid w:val="00B40564"/>
    <w:rsid w:val="00B423F8"/>
    <w:rsid w:val="00B42B41"/>
    <w:rsid w:val="00B4725C"/>
    <w:rsid w:val="00B47D84"/>
    <w:rsid w:val="00B5179A"/>
    <w:rsid w:val="00B545F8"/>
    <w:rsid w:val="00B569ED"/>
    <w:rsid w:val="00B60B6B"/>
    <w:rsid w:val="00B740B5"/>
    <w:rsid w:val="00B748EB"/>
    <w:rsid w:val="00B80A7A"/>
    <w:rsid w:val="00B863FD"/>
    <w:rsid w:val="00B86FA0"/>
    <w:rsid w:val="00B878FB"/>
    <w:rsid w:val="00B9226E"/>
    <w:rsid w:val="00B93794"/>
    <w:rsid w:val="00B93E1B"/>
    <w:rsid w:val="00B9711F"/>
    <w:rsid w:val="00BA0516"/>
    <w:rsid w:val="00BA1D80"/>
    <w:rsid w:val="00BA2034"/>
    <w:rsid w:val="00BA224E"/>
    <w:rsid w:val="00BA2C9F"/>
    <w:rsid w:val="00BA437F"/>
    <w:rsid w:val="00BA53E4"/>
    <w:rsid w:val="00BB0D93"/>
    <w:rsid w:val="00BC248D"/>
    <w:rsid w:val="00BC367E"/>
    <w:rsid w:val="00BC69DD"/>
    <w:rsid w:val="00BC70EE"/>
    <w:rsid w:val="00BC7C34"/>
    <w:rsid w:val="00BD4D8B"/>
    <w:rsid w:val="00BD7652"/>
    <w:rsid w:val="00BE07A3"/>
    <w:rsid w:val="00BE396E"/>
    <w:rsid w:val="00BF4E89"/>
    <w:rsid w:val="00BF5777"/>
    <w:rsid w:val="00BF5A98"/>
    <w:rsid w:val="00C00694"/>
    <w:rsid w:val="00C01D37"/>
    <w:rsid w:val="00C02770"/>
    <w:rsid w:val="00C045FC"/>
    <w:rsid w:val="00C052E2"/>
    <w:rsid w:val="00C0628B"/>
    <w:rsid w:val="00C10AB8"/>
    <w:rsid w:val="00C11681"/>
    <w:rsid w:val="00C126FA"/>
    <w:rsid w:val="00C15376"/>
    <w:rsid w:val="00C15DFF"/>
    <w:rsid w:val="00C179A6"/>
    <w:rsid w:val="00C222E4"/>
    <w:rsid w:val="00C23638"/>
    <w:rsid w:val="00C24799"/>
    <w:rsid w:val="00C24A15"/>
    <w:rsid w:val="00C269B8"/>
    <w:rsid w:val="00C2700D"/>
    <w:rsid w:val="00C30F48"/>
    <w:rsid w:val="00C31276"/>
    <w:rsid w:val="00C314B5"/>
    <w:rsid w:val="00C35C9D"/>
    <w:rsid w:val="00C36F96"/>
    <w:rsid w:val="00C3741F"/>
    <w:rsid w:val="00C40A81"/>
    <w:rsid w:val="00C42075"/>
    <w:rsid w:val="00C4347E"/>
    <w:rsid w:val="00C52823"/>
    <w:rsid w:val="00C624C5"/>
    <w:rsid w:val="00C63FE5"/>
    <w:rsid w:val="00C643BB"/>
    <w:rsid w:val="00C65DED"/>
    <w:rsid w:val="00C673F1"/>
    <w:rsid w:val="00C70A85"/>
    <w:rsid w:val="00C821D9"/>
    <w:rsid w:val="00C90451"/>
    <w:rsid w:val="00C90B6A"/>
    <w:rsid w:val="00C923CE"/>
    <w:rsid w:val="00C9444B"/>
    <w:rsid w:val="00C94D34"/>
    <w:rsid w:val="00CA059F"/>
    <w:rsid w:val="00CA12BC"/>
    <w:rsid w:val="00CA2AD0"/>
    <w:rsid w:val="00CA53A2"/>
    <w:rsid w:val="00CA5739"/>
    <w:rsid w:val="00CB2210"/>
    <w:rsid w:val="00CB2A45"/>
    <w:rsid w:val="00CB5355"/>
    <w:rsid w:val="00CC0EEE"/>
    <w:rsid w:val="00CC5013"/>
    <w:rsid w:val="00CC5F89"/>
    <w:rsid w:val="00CC6334"/>
    <w:rsid w:val="00CC7779"/>
    <w:rsid w:val="00CD4906"/>
    <w:rsid w:val="00CD548F"/>
    <w:rsid w:val="00CD7AB7"/>
    <w:rsid w:val="00CE13B5"/>
    <w:rsid w:val="00CE1914"/>
    <w:rsid w:val="00CE41A4"/>
    <w:rsid w:val="00CE494A"/>
    <w:rsid w:val="00CE4CD6"/>
    <w:rsid w:val="00CF141B"/>
    <w:rsid w:val="00CF5B4D"/>
    <w:rsid w:val="00CF5FE8"/>
    <w:rsid w:val="00CF649E"/>
    <w:rsid w:val="00D035BF"/>
    <w:rsid w:val="00D05A5C"/>
    <w:rsid w:val="00D11ED9"/>
    <w:rsid w:val="00D14157"/>
    <w:rsid w:val="00D148B6"/>
    <w:rsid w:val="00D15213"/>
    <w:rsid w:val="00D2183D"/>
    <w:rsid w:val="00D2192E"/>
    <w:rsid w:val="00D26C6B"/>
    <w:rsid w:val="00D276EF"/>
    <w:rsid w:val="00D31D49"/>
    <w:rsid w:val="00D32FBC"/>
    <w:rsid w:val="00D36C33"/>
    <w:rsid w:val="00D37F7D"/>
    <w:rsid w:val="00D402DA"/>
    <w:rsid w:val="00D46B35"/>
    <w:rsid w:val="00D470AC"/>
    <w:rsid w:val="00D50180"/>
    <w:rsid w:val="00D507C8"/>
    <w:rsid w:val="00D51A6E"/>
    <w:rsid w:val="00D55199"/>
    <w:rsid w:val="00D55328"/>
    <w:rsid w:val="00D563A6"/>
    <w:rsid w:val="00D56F93"/>
    <w:rsid w:val="00D5712B"/>
    <w:rsid w:val="00D60214"/>
    <w:rsid w:val="00D62C42"/>
    <w:rsid w:val="00D63450"/>
    <w:rsid w:val="00D64746"/>
    <w:rsid w:val="00D70095"/>
    <w:rsid w:val="00D70EC3"/>
    <w:rsid w:val="00D767F4"/>
    <w:rsid w:val="00D76B1B"/>
    <w:rsid w:val="00D81BC7"/>
    <w:rsid w:val="00D90B0B"/>
    <w:rsid w:val="00D91458"/>
    <w:rsid w:val="00D936AD"/>
    <w:rsid w:val="00DA2964"/>
    <w:rsid w:val="00DA3508"/>
    <w:rsid w:val="00DA39EB"/>
    <w:rsid w:val="00DB108F"/>
    <w:rsid w:val="00DB1E50"/>
    <w:rsid w:val="00DB22E2"/>
    <w:rsid w:val="00DB32A9"/>
    <w:rsid w:val="00DB3B35"/>
    <w:rsid w:val="00DB676F"/>
    <w:rsid w:val="00DC4C1C"/>
    <w:rsid w:val="00DC6739"/>
    <w:rsid w:val="00DD047F"/>
    <w:rsid w:val="00DD19B8"/>
    <w:rsid w:val="00DD1F28"/>
    <w:rsid w:val="00DD42D8"/>
    <w:rsid w:val="00DD6B41"/>
    <w:rsid w:val="00DD6B46"/>
    <w:rsid w:val="00DE4D42"/>
    <w:rsid w:val="00DE6AB0"/>
    <w:rsid w:val="00DF0521"/>
    <w:rsid w:val="00DF2A6D"/>
    <w:rsid w:val="00DF3004"/>
    <w:rsid w:val="00DF514F"/>
    <w:rsid w:val="00DF6877"/>
    <w:rsid w:val="00E03AA8"/>
    <w:rsid w:val="00E1024C"/>
    <w:rsid w:val="00E11922"/>
    <w:rsid w:val="00E127EB"/>
    <w:rsid w:val="00E16929"/>
    <w:rsid w:val="00E16C7A"/>
    <w:rsid w:val="00E22625"/>
    <w:rsid w:val="00E2295C"/>
    <w:rsid w:val="00E32336"/>
    <w:rsid w:val="00E338F3"/>
    <w:rsid w:val="00E34514"/>
    <w:rsid w:val="00E37042"/>
    <w:rsid w:val="00E37420"/>
    <w:rsid w:val="00E40C65"/>
    <w:rsid w:val="00E41C6A"/>
    <w:rsid w:val="00E45132"/>
    <w:rsid w:val="00E51539"/>
    <w:rsid w:val="00E5253C"/>
    <w:rsid w:val="00E52C84"/>
    <w:rsid w:val="00E53542"/>
    <w:rsid w:val="00E5511F"/>
    <w:rsid w:val="00E62F24"/>
    <w:rsid w:val="00E66327"/>
    <w:rsid w:val="00E7159B"/>
    <w:rsid w:val="00E718A7"/>
    <w:rsid w:val="00E75127"/>
    <w:rsid w:val="00E77722"/>
    <w:rsid w:val="00E80EDB"/>
    <w:rsid w:val="00E81217"/>
    <w:rsid w:val="00E82734"/>
    <w:rsid w:val="00E84552"/>
    <w:rsid w:val="00E853A1"/>
    <w:rsid w:val="00E879A2"/>
    <w:rsid w:val="00E921D6"/>
    <w:rsid w:val="00E95531"/>
    <w:rsid w:val="00EA1C36"/>
    <w:rsid w:val="00EA508D"/>
    <w:rsid w:val="00EA69B4"/>
    <w:rsid w:val="00EB2526"/>
    <w:rsid w:val="00EB5847"/>
    <w:rsid w:val="00EB5E7E"/>
    <w:rsid w:val="00EC47A2"/>
    <w:rsid w:val="00EC56EB"/>
    <w:rsid w:val="00EC64C6"/>
    <w:rsid w:val="00EC7DB3"/>
    <w:rsid w:val="00ED0843"/>
    <w:rsid w:val="00ED1D4A"/>
    <w:rsid w:val="00ED4F34"/>
    <w:rsid w:val="00EE15B4"/>
    <w:rsid w:val="00EE23A4"/>
    <w:rsid w:val="00EE3CAB"/>
    <w:rsid w:val="00EF0B11"/>
    <w:rsid w:val="00EF3F1F"/>
    <w:rsid w:val="00EF6146"/>
    <w:rsid w:val="00F012FD"/>
    <w:rsid w:val="00F01E6A"/>
    <w:rsid w:val="00F0750A"/>
    <w:rsid w:val="00F10046"/>
    <w:rsid w:val="00F11CE8"/>
    <w:rsid w:val="00F15A56"/>
    <w:rsid w:val="00F167D3"/>
    <w:rsid w:val="00F177A3"/>
    <w:rsid w:val="00F23BD0"/>
    <w:rsid w:val="00F2442B"/>
    <w:rsid w:val="00F315B9"/>
    <w:rsid w:val="00F32A2A"/>
    <w:rsid w:val="00F35CD9"/>
    <w:rsid w:val="00F370F6"/>
    <w:rsid w:val="00F377BA"/>
    <w:rsid w:val="00F50A22"/>
    <w:rsid w:val="00F60F51"/>
    <w:rsid w:val="00F63B93"/>
    <w:rsid w:val="00F64931"/>
    <w:rsid w:val="00F75239"/>
    <w:rsid w:val="00F77768"/>
    <w:rsid w:val="00F80D21"/>
    <w:rsid w:val="00F81DF0"/>
    <w:rsid w:val="00F85D0A"/>
    <w:rsid w:val="00FA39D8"/>
    <w:rsid w:val="00FA70FC"/>
    <w:rsid w:val="00FB0DD5"/>
    <w:rsid w:val="00FB6883"/>
    <w:rsid w:val="00FB7B90"/>
    <w:rsid w:val="00FC1545"/>
    <w:rsid w:val="00FC3170"/>
    <w:rsid w:val="00FC322B"/>
    <w:rsid w:val="00FC4860"/>
    <w:rsid w:val="00FC53D1"/>
    <w:rsid w:val="00FC5BF9"/>
    <w:rsid w:val="00FD130C"/>
    <w:rsid w:val="00FD2069"/>
    <w:rsid w:val="00FD2DF8"/>
    <w:rsid w:val="00FD303A"/>
    <w:rsid w:val="00FD5808"/>
    <w:rsid w:val="00FD70AD"/>
    <w:rsid w:val="00FE1D79"/>
    <w:rsid w:val="00FF4139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D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  <w:style w:type="character" w:customStyle="1" w:styleId="il">
    <w:name w:val="il"/>
    <w:basedOn w:val="DefaultParagraphFont"/>
    <w:rsid w:val="00202C1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1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E"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31A0"/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ab">
    <w:name w:val="ab"/>
    <w:basedOn w:val="DefaultParagraphFont"/>
    <w:rsid w:val="000231A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1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E"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1A0"/>
    <w:rPr>
      <w:rFonts w:ascii="Arial" w:eastAsia="Times New Roman" w:hAnsi="Arial" w:cs="Arial"/>
      <w:vanish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  <w:style w:type="character" w:customStyle="1" w:styleId="il">
    <w:name w:val="il"/>
    <w:basedOn w:val="DefaultParagraphFont"/>
    <w:rsid w:val="00202C1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1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E"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31A0"/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ab">
    <w:name w:val="ab"/>
    <w:basedOn w:val="DefaultParagraphFont"/>
    <w:rsid w:val="000231A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1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E"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1A0"/>
    <w:rPr>
      <w:rFonts w:ascii="Arial" w:eastAsia="Times New Roman" w:hAnsi="Arial" w:cs="Arial"/>
      <w:vanish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26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90060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1542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308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1900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99895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66157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7999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9083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6731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9600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6849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96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6640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6886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46137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232316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0679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43639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109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55302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9590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9439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8701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9517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7859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49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zheimer.i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isa.gernon@alzheimer.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mac.cahill@alzheimer.i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emorywalk.i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memorywalk.ie" TargetMode="External"/><Relationship Id="rId14" Type="http://schemas.openxmlformats.org/officeDocument/2006/relationships/hyperlink" Target="http://www.alzheimer.i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B06E-15AB-44DE-8ADC-760E2F66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Gernon</dc:creator>
  <cp:lastModifiedBy>Cormac Cahill</cp:lastModifiedBy>
  <cp:revision>32</cp:revision>
  <cp:lastPrinted>2017-05-30T12:18:00Z</cp:lastPrinted>
  <dcterms:created xsi:type="dcterms:W3CDTF">2020-08-04T14:15:00Z</dcterms:created>
  <dcterms:modified xsi:type="dcterms:W3CDTF">2020-08-10T16:16:00Z</dcterms:modified>
</cp:coreProperties>
</file>