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09A883" w14:textId="658F9B80" w:rsidR="00931E2E" w:rsidRPr="002F3183" w:rsidRDefault="00931E2E" w:rsidP="004D60B5">
      <w:pPr>
        <w:rPr>
          <w:rFonts w:ascii="Arial" w:eastAsia="Aptos" w:hAnsi="Arial" w:cs="Arial"/>
          <w:color w:val="000000" w:themeColor="text1"/>
          <w:sz w:val="20"/>
          <w:szCs w:val="20"/>
        </w:rPr>
      </w:pPr>
      <w:r w:rsidRPr="002F3183">
        <w:rPr>
          <w:rFonts w:ascii="Arial" w:eastAsia="Aptos" w:hAnsi="Arial" w:cs="Arial"/>
          <w:b/>
          <w:bCs/>
          <w:color w:val="000000" w:themeColor="text1"/>
          <w:sz w:val="20"/>
          <w:szCs w:val="20"/>
          <w:u w:val="single"/>
        </w:rPr>
        <w:t>Pre-budget Submission 202</w:t>
      </w:r>
      <w:r w:rsidR="00E01D80" w:rsidRPr="002F3183">
        <w:rPr>
          <w:rFonts w:ascii="Arial" w:eastAsia="Aptos" w:hAnsi="Arial" w:cs="Arial"/>
          <w:b/>
          <w:bCs/>
          <w:color w:val="000000" w:themeColor="text1"/>
          <w:sz w:val="20"/>
          <w:szCs w:val="20"/>
          <w:u w:val="single"/>
        </w:rPr>
        <w:t>7</w:t>
      </w:r>
      <w:r w:rsidRPr="002F3183">
        <w:rPr>
          <w:rFonts w:ascii="Arial" w:eastAsia="Aptos" w:hAnsi="Arial" w:cs="Arial"/>
          <w:b/>
          <w:bCs/>
          <w:color w:val="000000" w:themeColor="text1"/>
          <w:sz w:val="20"/>
          <w:szCs w:val="20"/>
          <w:u w:val="single"/>
        </w:rPr>
        <w:t>: The Alzheimer Society of Ireland (The ASI)</w:t>
      </w:r>
    </w:p>
    <w:p w14:paraId="479256C5" w14:textId="330B223F" w:rsidR="00931E2E" w:rsidRPr="002F3183" w:rsidRDefault="009869EA" w:rsidP="004D60B5">
      <w:pPr>
        <w:rPr>
          <w:rFonts w:ascii="Arial" w:eastAsia="Aptos" w:hAnsi="Arial" w:cs="Arial"/>
          <w:color w:val="000000" w:themeColor="text1"/>
          <w:sz w:val="20"/>
          <w:szCs w:val="20"/>
        </w:rPr>
      </w:pPr>
      <w:r w:rsidRPr="002F3183">
        <w:rPr>
          <w:rFonts w:ascii="Arial" w:eastAsia="Aptos" w:hAnsi="Arial" w:cs="Arial"/>
          <w:color w:val="000000" w:themeColor="text1"/>
          <w:sz w:val="20"/>
          <w:szCs w:val="20"/>
        </w:rPr>
        <w:t>Wedne</w:t>
      </w:r>
      <w:r w:rsidR="00E01D80" w:rsidRPr="002F3183">
        <w:rPr>
          <w:rFonts w:ascii="Arial" w:eastAsia="Aptos" w:hAnsi="Arial" w:cs="Arial"/>
          <w:color w:val="000000" w:themeColor="text1"/>
          <w:sz w:val="20"/>
          <w:szCs w:val="20"/>
        </w:rPr>
        <w:t>sday</w:t>
      </w:r>
      <w:r w:rsidR="00931E2E" w:rsidRPr="002F3183">
        <w:rPr>
          <w:rFonts w:ascii="Arial" w:eastAsia="Aptos" w:hAnsi="Arial" w:cs="Arial"/>
          <w:color w:val="000000" w:themeColor="text1"/>
          <w:sz w:val="20"/>
          <w:szCs w:val="20"/>
        </w:rPr>
        <w:t>, June 2</w:t>
      </w:r>
      <w:r w:rsidR="00E01D80" w:rsidRPr="002F3183">
        <w:rPr>
          <w:rFonts w:ascii="Arial" w:eastAsia="Aptos" w:hAnsi="Arial" w:cs="Arial"/>
          <w:color w:val="000000" w:themeColor="text1"/>
          <w:sz w:val="20"/>
          <w:szCs w:val="20"/>
        </w:rPr>
        <w:t>4</w:t>
      </w:r>
      <w:r w:rsidR="00931E2E" w:rsidRPr="002F3183">
        <w:rPr>
          <w:rFonts w:ascii="Arial" w:eastAsia="Aptos" w:hAnsi="Arial" w:cs="Arial"/>
          <w:color w:val="000000" w:themeColor="text1"/>
          <w:sz w:val="20"/>
          <w:szCs w:val="20"/>
          <w:vertAlign w:val="superscript"/>
        </w:rPr>
        <w:t>th</w:t>
      </w:r>
      <w:r w:rsidR="00931E2E" w:rsidRPr="002F3183">
        <w:rPr>
          <w:rFonts w:ascii="Arial" w:eastAsia="Aptos" w:hAnsi="Arial" w:cs="Arial"/>
          <w:color w:val="000000" w:themeColor="text1"/>
          <w:sz w:val="20"/>
          <w:szCs w:val="20"/>
        </w:rPr>
        <w:t xml:space="preserve"> 202</w:t>
      </w:r>
      <w:r w:rsidR="00E01D80" w:rsidRPr="002F3183">
        <w:rPr>
          <w:rFonts w:ascii="Arial" w:eastAsia="Aptos" w:hAnsi="Arial" w:cs="Arial"/>
          <w:color w:val="000000" w:themeColor="text1"/>
          <w:sz w:val="20"/>
          <w:szCs w:val="20"/>
        </w:rPr>
        <w:t>6</w:t>
      </w:r>
      <w:r w:rsidR="00931E2E" w:rsidRPr="002F3183">
        <w:rPr>
          <w:rFonts w:ascii="Arial" w:eastAsia="Aptos" w:hAnsi="Arial" w:cs="Arial"/>
          <w:color w:val="000000" w:themeColor="text1"/>
          <w:sz w:val="20"/>
          <w:szCs w:val="20"/>
        </w:rPr>
        <w:t>.</w:t>
      </w:r>
    </w:p>
    <w:p w14:paraId="5417B1B6" w14:textId="77777777" w:rsidR="00931E2E" w:rsidRPr="002F3183" w:rsidRDefault="51461AD5" w:rsidP="004D60B5">
      <w:pPr>
        <w:rPr>
          <w:rFonts w:ascii="Arial" w:eastAsia="Aptos" w:hAnsi="Arial" w:cs="Arial"/>
          <w:color w:val="000000" w:themeColor="text1"/>
          <w:sz w:val="20"/>
          <w:szCs w:val="20"/>
        </w:rPr>
      </w:pPr>
      <w:r w:rsidRPr="002F3183">
        <w:rPr>
          <w:rFonts w:ascii="Arial" w:eastAsia="Aptos" w:hAnsi="Arial" w:cs="Arial"/>
          <w:color w:val="000000" w:themeColor="text1"/>
          <w:sz w:val="20"/>
          <w:szCs w:val="20"/>
        </w:rPr>
        <w:t> </w:t>
      </w:r>
    </w:p>
    <w:p w14:paraId="482EEE01" w14:textId="31D566EA" w:rsidR="007748AB" w:rsidRPr="002F3183" w:rsidRDefault="51461AD5" w:rsidP="004D60B5">
      <w:pPr>
        <w:rPr>
          <w:rFonts w:ascii="Arial" w:eastAsia="Aptos" w:hAnsi="Arial" w:cs="Arial"/>
          <w:b/>
          <w:bCs/>
          <w:color w:val="215E99" w:themeColor="text2" w:themeTint="BF"/>
          <w:sz w:val="21"/>
          <w:szCs w:val="21"/>
        </w:rPr>
      </w:pPr>
      <w:r w:rsidRPr="002F3183">
        <w:rPr>
          <w:rFonts w:ascii="Arial" w:eastAsia="Aptos" w:hAnsi="Arial" w:cs="Arial"/>
          <w:b/>
          <w:bCs/>
          <w:color w:val="215E99" w:themeColor="text2" w:themeTint="BF"/>
          <w:sz w:val="40"/>
          <w:szCs w:val="40"/>
        </w:rPr>
        <w:t>Government urged to invest €</w:t>
      </w:r>
      <w:r w:rsidR="1CC4773A" w:rsidRPr="002F3183">
        <w:rPr>
          <w:rFonts w:ascii="Arial" w:eastAsia="Aptos" w:hAnsi="Arial" w:cs="Arial"/>
          <w:b/>
          <w:bCs/>
          <w:color w:val="215E99" w:themeColor="text2" w:themeTint="BF"/>
          <w:sz w:val="40"/>
          <w:szCs w:val="40"/>
        </w:rPr>
        <w:t>8.2</w:t>
      </w:r>
      <w:r w:rsidR="7BD6F70B" w:rsidRPr="002F3183">
        <w:rPr>
          <w:rFonts w:ascii="Arial" w:eastAsia="Aptos" w:hAnsi="Arial" w:cs="Arial"/>
          <w:b/>
          <w:bCs/>
          <w:color w:val="215E99" w:themeColor="text2" w:themeTint="BF"/>
          <w:sz w:val="40"/>
          <w:szCs w:val="40"/>
        </w:rPr>
        <w:t>3</w:t>
      </w:r>
      <w:r w:rsidRPr="002F3183">
        <w:rPr>
          <w:rFonts w:ascii="Arial" w:eastAsia="Aptos" w:hAnsi="Arial" w:cs="Arial"/>
          <w:b/>
          <w:bCs/>
          <w:color w:val="215E99" w:themeColor="text2" w:themeTint="BF"/>
          <w:sz w:val="40"/>
          <w:szCs w:val="40"/>
        </w:rPr>
        <w:t xml:space="preserve"> million </w:t>
      </w:r>
      <w:r w:rsidR="319A51F8" w:rsidRPr="002F3183">
        <w:rPr>
          <w:rFonts w:ascii="Arial" w:eastAsia="Aptos" w:hAnsi="Arial" w:cs="Arial"/>
          <w:b/>
          <w:bCs/>
          <w:color w:val="215E99" w:themeColor="text2" w:themeTint="BF"/>
          <w:sz w:val="40"/>
          <w:szCs w:val="40"/>
        </w:rPr>
        <w:t>in community dementia supports amid rising demand</w:t>
      </w:r>
      <w:r w:rsidR="00755B29" w:rsidRPr="002F3183">
        <w:rPr>
          <w:sz w:val="24"/>
          <w:szCs w:val="24"/>
        </w:rPr>
        <w:br/>
      </w:r>
    </w:p>
    <w:p w14:paraId="20DA358F" w14:textId="3180DFA6" w:rsidR="007748AB" w:rsidRPr="002F3183" w:rsidRDefault="24A947DE" w:rsidP="004D60B5">
      <w:pPr>
        <w:rPr>
          <w:rFonts w:ascii="Arial" w:eastAsia="Aptos" w:hAnsi="Arial" w:cs="Arial"/>
          <w:b/>
          <w:bCs/>
          <w:color w:val="215E99" w:themeColor="text2" w:themeTint="BF"/>
          <w:sz w:val="32"/>
          <w:szCs w:val="32"/>
        </w:rPr>
      </w:pPr>
      <w:r w:rsidRPr="002F3183">
        <w:rPr>
          <w:rFonts w:ascii="Arial" w:eastAsia="Aptos" w:hAnsi="Arial" w:cs="Arial"/>
          <w:b/>
          <w:bCs/>
          <w:color w:val="215E99" w:themeColor="text2" w:themeTint="BF"/>
          <w:sz w:val="32"/>
          <w:szCs w:val="32"/>
        </w:rPr>
        <w:t>Demand for</w:t>
      </w:r>
      <w:r w:rsidR="2A67A582" w:rsidRPr="002F3183">
        <w:rPr>
          <w:rFonts w:ascii="Arial" w:eastAsia="Aptos" w:hAnsi="Arial" w:cs="Arial"/>
          <w:b/>
          <w:bCs/>
          <w:color w:val="215E99" w:themeColor="text2" w:themeTint="BF"/>
          <w:sz w:val="32"/>
          <w:szCs w:val="32"/>
        </w:rPr>
        <w:t xml:space="preserve"> </w:t>
      </w:r>
      <w:r w:rsidR="063E3C99" w:rsidRPr="002F3183">
        <w:rPr>
          <w:rFonts w:ascii="Arial" w:eastAsia="Aptos" w:hAnsi="Arial" w:cs="Arial"/>
          <w:b/>
          <w:bCs/>
          <w:color w:val="215E99" w:themeColor="text2" w:themeTint="BF"/>
          <w:sz w:val="32"/>
          <w:szCs w:val="32"/>
        </w:rPr>
        <w:t>Dementia Day Care centres</w:t>
      </w:r>
      <w:r w:rsidR="4568CB0D" w:rsidRPr="002F3183">
        <w:rPr>
          <w:rFonts w:ascii="Arial" w:eastAsia="Aptos" w:hAnsi="Arial" w:cs="Arial"/>
          <w:b/>
          <w:bCs/>
          <w:color w:val="215E99" w:themeColor="text2" w:themeTint="BF"/>
          <w:sz w:val="32"/>
          <w:szCs w:val="32"/>
        </w:rPr>
        <w:t xml:space="preserve"> cont</w:t>
      </w:r>
      <w:r w:rsidR="6CA067A6" w:rsidRPr="002F3183">
        <w:rPr>
          <w:rFonts w:ascii="Arial" w:eastAsia="Aptos" w:hAnsi="Arial" w:cs="Arial"/>
          <w:b/>
          <w:bCs/>
          <w:color w:val="215E99" w:themeColor="text2" w:themeTint="BF"/>
          <w:sz w:val="32"/>
          <w:szCs w:val="32"/>
        </w:rPr>
        <w:t>i</w:t>
      </w:r>
      <w:r w:rsidR="4568CB0D" w:rsidRPr="002F3183">
        <w:rPr>
          <w:rFonts w:ascii="Arial" w:eastAsia="Aptos" w:hAnsi="Arial" w:cs="Arial"/>
          <w:b/>
          <w:bCs/>
          <w:color w:val="215E99" w:themeColor="text2" w:themeTint="BF"/>
          <w:sz w:val="32"/>
          <w:szCs w:val="32"/>
        </w:rPr>
        <w:t>nues to grow</w:t>
      </w:r>
    </w:p>
    <w:p w14:paraId="1C7C6AC2" w14:textId="77777777" w:rsidR="007748AB" w:rsidRPr="002F3183" w:rsidRDefault="007748AB" w:rsidP="004D60B5">
      <w:pPr>
        <w:rPr>
          <w:rFonts w:ascii="Arial" w:eastAsia="Aptos" w:hAnsi="Arial" w:cs="Arial"/>
          <w:b/>
          <w:bCs/>
          <w:color w:val="215E99" w:themeColor="text2" w:themeTint="BF"/>
          <w:sz w:val="20"/>
          <w:szCs w:val="20"/>
        </w:rPr>
      </w:pPr>
    </w:p>
    <w:p w14:paraId="7516C6D2" w14:textId="50673D9A" w:rsidR="00047B86" w:rsidRPr="002F3183" w:rsidRDefault="063E3C99" w:rsidP="004D60B5">
      <w:pPr>
        <w:rPr>
          <w:rFonts w:ascii="Arial" w:eastAsia="Aptos" w:hAnsi="Arial" w:cs="Arial"/>
          <w:b/>
          <w:bCs/>
          <w:color w:val="215E99" w:themeColor="text2" w:themeTint="BF"/>
          <w:sz w:val="24"/>
          <w:szCs w:val="24"/>
        </w:rPr>
      </w:pPr>
      <w:r w:rsidRPr="002F3183">
        <w:rPr>
          <w:rFonts w:ascii="Arial" w:eastAsia="Aptos" w:hAnsi="Arial" w:cs="Arial"/>
          <w:b/>
          <w:bCs/>
          <w:color w:val="215E99" w:themeColor="text2" w:themeTint="BF"/>
          <w:sz w:val="24"/>
          <w:szCs w:val="24"/>
        </w:rPr>
        <w:t>The A</w:t>
      </w:r>
      <w:r w:rsidR="4FAE7EFC" w:rsidRPr="002F3183">
        <w:rPr>
          <w:rFonts w:ascii="Arial" w:eastAsia="Aptos" w:hAnsi="Arial" w:cs="Arial"/>
          <w:b/>
          <w:bCs/>
          <w:color w:val="215E99" w:themeColor="text2" w:themeTint="BF"/>
          <w:sz w:val="24"/>
          <w:szCs w:val="24"/>
        </w:rPr>
        <w:t>lzheimer Society of Ireland</w:t>
      </w:r>
      <w:r w:rsidRPr="002F3183">
        <w:rPr>
          <w:rFonts w:ascii="Arial" w:eastAsia="Aptos" w:hAnsi="Arial" w:cs="Arial"/>
          <w:b/>
          <w:bCs/>
          <w:color w:val="215E99" w:themeColor="text2" w:themeTint="BF"/>
          <w:sz w:val="24"/>
          <w:szCs w:val="24"/>
        </w:rPr>
        <w:t xml:space="preserve"> seeks to meet growing demand to support</w:t>
      </w:r>
      <w:r w:rsidR="2A67A582" w:rsidRPr="002F3183">
        <w:rPr>
          <w:rFonts w:ascii="Arial" w:eastAsia="Aptos" w:hAnsi="Arial" w:cs="Arial"/>
          <w:b/>
          <w:bCs/>
          <w:color w:val="215E99" w:themeColor="text2" w:themeTint="BF"/>
          <w:sz w:val="24"/>
          <w:szCs w:val="24"/>
        </w:rPr>
        <w:t xml:space="preserve"> </w:t>
      </w:r>
      <w:r w:rsidR="428D225D" w:rsidRPr="002F3183">
        <w:rPr>
          <w:rFonts w:ascii="Arial" w:eastAsia="Aptos" w:hAnsi="Arial" w:cs="Arial"/>
          <w:b/>
          <w:bCs/>
          <w:color w:val="215E99" w:themeColor="text2" w:themeTint="BF"/>
          <w:sz w:val="24"/>
          <w:szCs w:val="24"/>
        </w:rPr>
        <w:t xml:space="preserve">young </w:t>
      </w:r>
      <w:r w:rsidR="2A67A582" w:rsidRPr="002F3183">
        <w:rPr>
          <w:rFonts w:ascii="Arial" w:eastAsia="Aptos" w:hAnsi="Arial" w:cs="Arial"/>
          <w:b/>
          <w:bCs/>
          <w:color w:val="215E99" w:themeColor="text2" w:themeTint="BF"/>
          <w:sz w:val="24"/>
          <w:szCs w:val="24"/>
        </w:rPr>
        <w:t>onset dementia</w:t>
      </w:r>
      <w:r w:rsidR="7F361E28" w:rsidRPr="002F3183">
        <w:rPr>
          <w:rFonts w:ascii="Arial" w:eastAsia="Aptos" w:hAnsi="Arial" w:cs="Arial"/>
          <w:b/>
          <w:bCs/>
          <w:color w:val="215E99" w:themeColor="text2" w:themeTint="BF"/>
          <w:sz w:val="24"/>
          <w:szCs w:val="24"/>
        </w:rPr>
        <w:t xml:space="preserve"> </w:t>
      </w:r>
    </w:p>
    <w:p w14:paraId="50197B30" w14:textId="5790D7B3" w:rsidR="299BA649" w:rsidRPr="002F3183" w:rsidRDefault="299BA649" w:rsidP="004D60B5">
      <w:pPr>
        <w:rPr>
          <w:rFonts w:ascii="Arial" w:eastAsia="Arial" w:hAnsi="Arial" w:cs="Arial"/>
          <w:b/>
          <w:bCs/>
          <w:color w:val="215E99" w:themeColor="text2" w:themeTint="BF"/>
          <w:sz w:val="20"/>
          <w:szCs w:val="20"/>
        </w:rPr>
      </w:pPr>
    </w:p>
    <w:p w14:paraId="2A1F01C4" w14:textId="2563C240" w:rsidR="00D5686B" w:rsidRPr="002F3183" w:rsidRDefault="51461AD5" w:rsidP="004D60B5">
      <w:pPr>
        <w:rPr>
          <w:rFonts w:ascii="Arial" w:eastAsia="Arial" w:hAnsi="Arial" w:cs="Arial"/>
          <w:color w:val="000000" w:themeColor="text1"/>
          <w:sz w:val="20"/>
          <w:szCs w:val="20"/>
        </w:rPr>
      </w:pPr>
      <w:r w:rsidRPr="002F3183">
        <w:rPr>
          <w:rFonts w:ascii="Arial" w:eastAsia="Arial" w:hAnsi="Arial" w:cs="Arial"/>
          <w:sz w:val="20"/>
          <w:szCs w:val="20"/>
        </w:rPr>
        <w:t xml:space="preserve">The Alzheimer Society of Ireland (The ASI) is calling on the Government to invest </w:t>
      </w:r>
      <w:r w:rsidRPr="002F3183">
        <w:rPr>
          <w:rFonts w:ascii="Arial" w:eastAsia="Arial" w:hAnsi="Arial" w:cs="Arial"/>
          <w:b/>
          <w:bCs/>
          <w:sz w:val="20"/>
          <w:szCs w:val="20"/>
        </w:rPr>
        <w:t>€</w:t>
      </w:r>
      <w:r w:rsidR="1CC4773A" w:rsidRPr="002F3183">
        <w:rPr>
          <w:rFonts w:ascii="Arial" w:eastAsia="Arial" w:hAnsi="Arial" w:cs="Arial"/>
          <w:b/>
          <w:bCs/>
          <w:sz w:val="20"/>
          <w:szCs w:val="20"/>
        </w:rPr>
        <w:t>8.</w:t>
      </w:r>
      <w:r w:rsidR="3107DC33" w:rsidRPr="002F3183">
        <w:rPr>
          <w:rFonts w:ascii="Arial" w:eastAsia="Arial" w:hAnsi="Arial" w:cs="Arial"/>
          <w:b/>
          <w:bCs/>
          <w:sz w:val="20"/>
          <w:szCs w:val="20"/>
        </w:rPr>
        <w:t>23</w:t>
      </w:r>
      <w:r w:rsidRPr="002F3183">
        <w:rPr>
          <w:rFonts w:ascii="Arial" w:eastAsia="Arial" w:hAnsi="Arial" w:cs="Arial"/>
          <w:b/>
          <w:bCs/>
          <w:sz w:val="20"/>
          <w:szCs w:val="20"/>
        </w:rPr>
        <w:t>million</w:t>
      </w:r>
      <w:r w:rsidRPr="002F3183">
        <w:rPr>
          <w:rFonts w:ascii="Arial" w:eastAsia="Arial" w:hAnsi="Arial" w:cs="Arial"/>
          <w:sz w:val="20"/>
          <w:szCs w:val="20"/>
        </w:rPr>
        <w:t xml:space="preserve"> in dementia supports and services to address</w:t>
      </w:r>
      <w:r w:rsidR="601CDC75" w:rsidRPr="002F3183">
        <w:rPr>
          <w:rFonts w:ascii="Arial" w:eastAsia="Arial" w:hAnsi="Arial" w:cs="Arial"/>
          <w:sz w:val="20"/>
          <w:szCs w:val="20"/>
        </w:rPr>
        <w:t xml:space="preserve"> </w:t>
      </w:r>
      <w:r w:rsidR="418CEF12" w:rsidRPr="002F3183">
        <w:rPr>
          <w:rFonts w:ascii="Arial" w:eastAsia="Arial" w:hAnsi="Arial" w:cs="Arial"/>
          <w:sz w:val="20"/>
          <w:szCs w:val="20"/>
        </w:rPr>
        <w:t xml:space="preserve">growing demand for services </w:t>
      </w:r>
      <w:r w:rsidRPr="002F3183">
        <w:rPr>
          <w:rFonts w:ascii="Arial" w:eastAsia="Arial" w:hAnsi="Arial" w:cs="Arial"/>
          <w:sz w:val="20"/>
          <w:szCs w:val="20"/>
        </w:rPr>
        <w:t>across the country.</w:t>
      </w:r>
    </w:p>
    <w:p w14:paraId="6E020E71" w14:textId="77777777" w:rsidR="00D5686B" w:rsidRPr="002F3183" w:rsidRDefault="00D5686B" w:rsidP="004D60B5">
      <w:pPr>
        <w:rPr>
          <w:rFonts w:ascii="Arial" w:eastAsia="Arial" w:hAnsi="Arial" w:cs="Arial"/>
          <w:color w:val="000000" w:themeColor="text1"/>
          <w:sz w:val="20"/>
          <w:szCs w:val="20"/>
        </w:rPr>
      </w:pPr>
    </w:p>
    <w:p w14:paraId="184DE898" w14:textId="6431C832" w:rsidR="00755B29" w:rsidRPr="002F3183" w:rsidRDefault="64BF6631" w:rsidP="004D60B5">
      <w:pPr>
        <w:pStyle w:val="BodyText"/>
        <w:ind w:left="23" w:right="80"/>
        <w:rPr>
          <w:rFonts w:ascii="Arial" w:eastAsia="Arial" w:hAnsi="Arial" w:cs="Arial"/>
          <w:color w:val="000000" w:themeColor="text1"/>
          <w:sz w:val="20"/>
          <w:szCs w:val="20"/>
          <w:lang w:val="en-IE"/>
        </w:rPr>
      </w:pPr>
      <w:r w:rsidRPr="002F3183">
        <w:rPr>
          <w:rFonts w:ascii="Arial" w:eastAsia="Arial" w:hAnsi="Arial" w:cs="Arial"/>
          <w:color w:val="000000" w:themeColor="text1"/>
          <w:sz w:val="20"/>
          <w:szCs w:val="20"/>
          <w:lang w:val="en-IE"/>
        </w:rPr>
        <w:t>The ASI is calling on Government</w:t>
      </w:r>
      <w:r w:rsidR="6609B08A" w:rsidRPr="002F3183">
        <w:rPr>
          <w:rFonts w:ascii="Arial" w:eastAsia="Arial" w:hAnsi="Arial" w:cs="Arial"/>
          <w:color w:val="000000" w:themeColor="text1"/>
          <w:sz w:val="20"/>
          <w:szCs w:val="20"/>
          <w:lang w:val="en-IE"/>
        </w:rPr>
        <w:t xml:space="preserve"> </w:t>
      </w:r>
      <w:r w:rsidRPr="002F3183">
        <w:rPr>
          <w:rFonts w:ascii="Arial" w:eastAsia="Arial" w:hAnsi="Arial" w:cs="Arial"/>
          <w:color w:val="000000" w:themeColor="text1"/>
          <w:sz w:val="20"/>
          <w:szCs w:val="20"/>
          <w:lang w:val="en-IE"/>
        </w:rPr>
        <w:t>to improve equity of access</w:t>
      </w:r>
      <w:r w:rsidRPr="002F3183">
        <w:rPr>
          <w:rFonts w:ascii="Arial" w:eastAsia="Arial" w:hAnsi="Arial" w:cs="Arial"/>
          <w:color w:val="000000" w:themeColor="text1"/>
          <w:spacing w:val="-3"/>
          <w:sz w:val="20"/>
          <w:szCs w:val="20"/>
          <w:lang w:val="en-IE"/>
        </w:rPr>
        <w:t xml:space="preserve"> </w:t>
      </w:r>
      <w:r w:rsidR="173DC81C" w:rsidRPr="002F3183">
        <w:rPr>
          <w:rFonts w:ascii="Arial" w:eastAsia="Arial" w:hAnsi="Arial" w:cs="Arial"/>
          <w:color w:val="000000" w:themeColor="text1"/>
          <w:sz w:val="20"/>
          <w:szCs w:val="20"/>
          <w:lang w:val="en-IE"/>
        </w:rPr>
        <w:t>for people living with dementia and family carers</w:t>
      </w:r>
      <w:r w:rsidRPr="002F3183">
        <w:rPr>
          <w:rFonts w:ascii="Arial" w:eastAsia="Arial" w:hAnsi="Arial" w:cs="Arial"/>
          <w:color w:val="000000" w:themeColor="text1"/>
          <w:spacing w:val="-4"/>
          <w:sz w:val="20"/>
          <w:szCs w:val="20"/>
          <w:lang w:val="en-IE"/>
        </w:rPr>
        <w:t xml:space="preserve"> </w:t>
      </w:r>
      <w:r w:rsidR="601CDC75" w:rsidRPr="002F3183">
        <w:rPr>
          <w:rFonts w:ascii="Arial" w:eastAsia="Arial" w:hAnsi="Arial" w:cs="Arial"/>
          <w:color w:val="000000" w:themeColor="text1"/>
          <w:sz w:val="20"/>
          <w:szCs w:val="20"/>
          <w:lang w:val="en-IE"/>
        </w:rPr>
        <w:t>through</w:t>
      </w:r>
      <w:r w:rsidRPr="002F3183">
        <w:rPr>
          <w:rFonts w:ascii="Arial" w:eastAsia="Arial" w:hAnsi="Arial" w:cs="Arial"/>
          <w:color w:val="000000" w:themeColor="text1"/>
          <w:spacing w:val="-2"/>
          <w:sz w:val="20"/>
          <w:szCs w:val="20"/>
          <w:lang w:val="en-IE"/>
        </w:rPr>
        <w:t xml:space="preserve"> </w:t>
      </w:r>
      <w:r w:rsidRPr="002F3183">
        <w:rPr>
          <w:rFonts w:ascii="Arial" w:eastAsia="Arial" w:hAnsi="Arial" w:cs="Arial"/>
          <w:color w:val="000000" w:themeColor="text1"/>
          <w:sz w:val="20"/>
          <w:szCs w:val="20"/>
          <w:lang w:val="en-IE"/>
        </w:rPr>
        <w:t>investment</w:t>
      </w:r>
      <w:r w:rsidRPr="002F3183">
        <w:rPr>
          <w:rFonts w:ascii="Arial" w:eastAsia="Arial" w:hAnsi="Arial" w:cs="Arial"/>
          <w:color w:val="000000" w:themeColor="text1"/>
          <w:spacing w:val="-4"/>
          <w:sz w:val="20"/>
          <w:szCs w:val="20"/>
          <w:lang w:val="en-IE"/>
        </w:rPr>
        <w:t xml:space="preserve"> </w:t>
      </w:r>
      <w:r w:rsidRPr="002F3183">
        <w:rPr>
          <w:rFonts w:ascii="Arial" w:eastAsia="Arial" w:hAnsi="Arial" w:cs="Arial"/>
          <w:color w:val="000000" w:themeColor="text1"/>
          <w:sz w:val="20"/>
          <w:szCs w:val="20"/>
          <w:lang w:val="en-IE"/>
        </w:rPr>
        <w:t>i</w:t>
      </w:r>
      <w:r w:rsidR="601CDC75" w:rsidRPr="002F3183">
        <w:rPr>
          <w:rFonts w:ascii="Arial" w:eastAsia="Arial" w:hAnsi="Arial" w:cs="Arial"/>
          <w:color w:val="000000" w:themeColor="text1"/>
          <w:sz w:val="20"/>
          <w:szCs w:val="20"/>
          <w:lang w:val="en-IE"/>
        </w:rPr>
        <w:t>n</w:t>
      </w:r>
      <w:r w:rsidRPr="002F3183">
        <w:rPr>
          <w:rFonts w:ascii="Arial" w:eastAsia="Arial" w:hAnsi="Arial" w:cs="Arial"/>
          <w:color w:val="000000" w:themeColor="text1"/>
          <w:spacing w:val="-3"/>
          <w:sz w:val="20"/>
          <w:szCs w:val="20"/>
          <w:lang w:val="en-IE"/>
        </w:rPr>
        <w:t xml:space="preserve"> </w:t>
      </w:r>
      <w:r w:rsidRPr="002F3183">
        <w:rPr>
          <w:rFonts w:ascii="Arial" w:eastAsia="Arial" w:hAnsi="Arial" w:cs="Arial"/>
          <w:color w:val="000000" w:themeColor="text1"/>
          <w:sz w:val="20"/>
          <w:szCs w:val="20"/>
          <w:lang w:val="en-IE"/>
        </w:rPr>
        <w:t>community</w:t>
      </w:r>
      <w:r w:rsidR="601CDC75" w:rsidRPr="002F3183">
        <w:rPr>
          <w:rFonts w:ascii="Arial" w:eastAsia="Arial" w:hAnsi="Arial" w:cs="Arial"/>
          <w:color w:val="000000" w:themeColor="text1"/>
          <w:sz w:val="20"/>
          <w:szCs w:val="20"/>
          <w:lang w:val="en-IE"/>
        </w:rPr>
        <w:t xml:space="preserve"> day care</w:t>
      </w:r>
      <w:r w:rsidRPr="002F3183">
        <w:rPr>
          <w:rFonts w:ascii="Arial" w:eastAsia="Arial" w:hAnsi="Arial" w:cs="Arial"/>
          <w:color w:val="000000" w:themeColor="text1"/>
          <w:sz w:val="20"/>
          <w:szCs w:val="20"/>
          <w:lang w:val="en-IE"/>
        </w:rPr>
        <w:t xml:space="preserve"> services, </w:t>
      </w:r>
      <w:r w:rsidR="601CDC75" w:rsidRPr="002F3183">
        <w:rPr>
          <w:rFonts w:ascii="Arial" w:eastAsia="Arial" w:hAnsi="Arial" w:cs="Arial"/>
          <w:color w:val="000000" w:themeColor="text1"/>
          <w:sz w:val="20"/>
          <w:szCs w:val="20"/>
          <w:lang w:val="en-IE"/>
        </w:rPr>
        <w:t xml:space="preserve">dementia-specific home care, </w:t>
      </w:r>
      <w:r w:rsidR="0D7D6664" w:rsidRPr="002F3183">
        <w:rPr>
          <w:rFonts w:ascii="Arial" w:eastAsia="Arial" w:hAnsi="Arial" w:cs="Arial"/>
          <w:color w:val="000000" w:themeColor="text1"/>
          <w:sz w:val="20"/>
          <w:szCs w:val="20"/>
          <w:lang w:val="en-IE"/>
        </w:rPr>
        <w:t>and also to increase support</w:t>
      </w:r>
      <w:r w:rsidR="3CDEE17F" w:rsidRPr="002F3183">
        <w:rPr>
          <w:rFonts w:ascii="Arial" w:eastAsia="Arial" w:hAnsi="Arial" w:cs="Arial"/>
          <w:color w:val="000000" w:themeColor="text1"/>
          <w:sz w:val="20"/>
          <w:szCs w:val="20"/>
          <w:lang w:val="en-IE"/>
        </w:rPr>
        <w:t>s</w:t>
      </w:r>
      <w:r w:rsidR="0D7D6664" w:rsidRPr="002F3183">
        <w:rPr>
          <w:rFonts w:ascii="Arial" w:eastAsia="Arial" w:hAnsi="Arial" w:cs="Arial"/>
          <w:color w:val="000000" w:themeColor="text1"/>
          <w:sz w:val="20"/>
          <w:szCs w:val="20"/>
          <w:lang w:val="en-IE"/>
        </w:rPr>
        <w:t xml:space="preserve"> for </w:t>
      </w:r>
      <w:r w:rsidR="3CDEE17F" w:rsidRPr="002F3183">
        <w:rPr>
          <w:rFonts w:ascii="Arial" w:eastAsia="Arial" w:hAnsi="Arial" w:cs="Arial"/>
          <w:color w:val="000000" w:themeColor="text1"/>
          <w:sz w:val="20"/>
          <w:szCs w:val="20"/>
          <w:lang w:val="en-IE"/>
        </w:rPr>
        <w:t>people with</w:t>
      </w:r>
      <w:r w:rsidR="0D7D6664" w:rsidRPr="002F3183">
        <w:rPr>
          <w:rFonts w:ascii="Arial" w:eastAsia="Arial" w:hAnsi="Arial" w:cs="Arial"/>
          <w:color w:val="000000" w:themeColor="text1"/>
          <w:sz w:val="20"/>
          <w:szCs w:val="20"/>
          <w:lang w:val="en-IE"/>
        </w:rPr>
        <w:t xml:space="preserve"> </w:t>
      </w:r>
      <w:r w:rsidR="74902720" w:rsidRPr="002F3183">
        <w:rPr>
          <w:rFonts w:ascii="Arial" w:eastAsia="Arial" w:hAnsi="Arial" w:cs="Arial"/>
          <w:color w:val="000000" w:themeColor="text1"/>
          <w:sz w:val="20"/>
          <w:szCs w:val="20"/>
          <w:lang w:val="en-IE"/>
        </w:rPr>
        <w:t>young-</w:t>
      </w:r>
      <w:r w:rsidR="0D7D6664" w:rsidRPr="002F3183">
        <w:rPr>
          <w:rFonts w:ascii="Arial" w:eastAsia="Arial" w:hAnsi="Arial" w:cs="Arial"/>
          <w:color w:val="000000" w:themeColor="text1"/>
          <w:sz w:val="20"/>
          <w:szCs w:val="20"/>
          <w:lang w:val="en-IE"/>
        </w:rPr>
        <w:t>onset dementia.</w:t>
      </w:r>
    </w:p>
    <w:p w14:paraId="42F37321" w14:textId="77777777" w:rsidR="00C471EB" w:rsidRPr="002F3183" w:rsidRDefault="00C471EB" w:rsidP="004D60B5">
      <w:pPr>
        <w:rPr>
          <w:rFonts w:ascii="Arial" w:eastAsia="Arial" w:hAnsi="Arial" w:cs="Arial"/>
          <w:color w:val="000000" w:themeColor="text1"/>
          <w:sz w:val="20"/>
          <w:szCs w:val="20"/>
        </w:rPr>
      </w:pPr>
    </w:p>
    <w:p w14:paraId="11FC18D4" w14:textId="04C23A08" w:rsidR="00C471EB" w:rsidRPr="002F3183" w:rsidRDefault="6609B08A" w:rsidP="004D60B5">
      <w:pPr>
        <w:rPr>
          <w:rFonts w:ascii="Arial" w:eastAsia="Arial" w:hAnsi="Arial" w:cs="Arial"/>
          <w:b/>
          <w:bCs/>
          <w:color w:val="000000" w:themeColor="text1"/>
          <w:sz w:val="20"/>
          <w:szCs w:val="20"/>
        </w:rPr>
      </w:pPr>
      <w:r w:rsidRPr="002F3183">
        <w:rPr>
          <w:rFonts w:ascii="Arial" w:eastAsia="Arial" w:hAnsi="Arial" w:cs="Arial"/>
          <w:sz w:val="20"/>
          <w:szCs w:val="20"/>
        </w:rPr>
        <w:t>The recommendations are contained in The ASI’s Pre-Budget Submission 202</w:t>
      </w:r>
      <w:r w:rsidR="3DCE6787" w:rsidRPr="002F3183">
        <w:rPr>
          <w:rFonts w:ascii="Arial" w:eastAsia="Arial" w:hAnsi="Arial" w:cs="Arial"/>
          <w:sz w:val="20"/>
          <w:szCs w:val="20"/>
        </w:rPr>
        <w:t>7</w:t>
      </w:r>
      <w:r w:rsidR="00A96FFA" w:rsidRPr="002F3183">
        <w:rPr>
          <w:rFonts w:ascii="Arial" w:eastAsia="Arial" w:hAnsi="Arial" w:cs="Arial"/>
          <w:sz w:val="20"/>
          <w:szCs w:val="20"/>
        </w:rPr>
        <w:t>,</w:t>
      </w:r>
      <w:r w:rsidR="3DCE6787" w:rsidRPr="002F3183">
        <w:rPr>
          <w:rFonts w:ascii="Arial" w:eastAsia="Arial" w:hAnsi="Arial" w:cs="Arial"/>
          <w:b/>
          <w:bCs/>
          <w:i/>
          <w:iCs/>
          <w:sz w:val="20"/>
          <w:szCs w:val="20"/>
        </w:rPr>
        <w:t xml:space="preserve"> A Clear Path to Better Community Supports</w:t>
      </w:r>
      <w:r w:rsidR="3CDEE17F" w:rsidRPr="002F3183">
        <w:rPr>
          <w:rFonts w:ascii="Arial" w:eastAsia="Arial" w:hAnsi="Arial" w:cs="Arial"/>
          <w:b/>
          <w:bCs/>
          <w:i/>
          <w:iCs/>
          <w:sz w:val="20"/>
          <w:szCs w:val="20"/>
        </w:rPr>
        <w:t xml:space="preserve"> –</w:t>
      </w:r>
      <w:r w:rsidR="3DCE6787" w:rsidRPr="002F3183">
        <w:rPr>
          <w:rFonts w:ascii="Arial" w:eastAsia="Arial" w:hAnsi="Arial" w:cs="Arial"/>
          <w:b/>
          <w:bCs/>
          <w:i/>
          <w:iCs/>
          <w:sz w:val="20"/>
          <w:szCs w:val="20"/>
        </w:rPr>
        <w:t xml:space="preserve"> Building a Dementia-Inclusive Ireland</w:t>
      </w:r>
      <w:r w:rsidR="00A96FFA" w:rsidRPr="002F3183">
        <w:rPr>
          <w:rFonts w:ascii="Arial" w:eastAsia="Arial" w:hAnsi="Arial" w:cs="Arial"/>
          <w:sz w:val="20"/>
          <w:szCs w:val="20"/>
        </w:rPr>
        <w:t>, w</w:t>
      </w:r>
      <w:r w:rsidRPr="002F3183">
        <w:rPr>
          <w:rFonts w:ascii="Arial" w:eastAsia="Arial" w:hAnsi="Arial" w:cs="Arial"/>
          <w:sz w:val="20"/>
          <w:szCs w:val="20"/>
        </w:rPr>
        <w:t>hich was launched toda</w:t>
      </w:r>
      <w:r w:rsidR="063E3C99" w:rsidRPr="002F3183">
        <w:rPr>
          <w:rFonts w:ascii="Arial" w:eastAsia="Arial" w:hAnsi="Arial" w:cs="Arial"/>
          <w:sz w:val="20"/>
          <w:szCs w:val="20"/>
        </w:rPr>
        <w:t>y (24/6/2026)</w:t>
      </w:r>
      <w:r w:rsidRPr="002F3183">
        <w:rPr>
          <w:rFonts w:ascii="Arial" w:eastAsia="Arial" w:hAnsi="Arial" w:cs="Arial"/>
          <w:sz w:val="20"/>
          <w:szCs w:val="20"/>
        </w:rPr>
        <w:t xml:space="preserve"> at Buswell's Hotel in Dublin.</w:t>
      </w:r>
    </w:p>
    <w:p w14:paraId="0640C844" w14:textId="77777777" w:rsidR="00E01D80" w:rsidRPr="002F3183" w:rsidRDefault="00E01D80" w:rsidP="004D60B5">
      <w:pPr>
        <w:rPr>
          <w:rFonts w:ascii="Arial" w:eastAsia="Arial" w:hAnsi="Arial" w:cs="Arial"/>
          <w:color w:val="000000" w:themeColor="text1"/>
          <w:sz w:val="20"/>
          <w:szCs w:val="20"/>
        </w:rPr>
      </w:pPr>
    </w:p>
    <w:p w14:paraId="05E1F94E" w14:textId="4ECE1309" w:rsidR="00530AA1" w:rsidRPr="002F3183" w:rsidRDefault="173DC81C" w:rsidP="004D60B5">
      <w:pPr>
        <w:rPr>
          <w:rFonts w:ascii="Arial" w:eastAsia="Arial" w:hAnsi="Arial" w:cs="Arial"/>
          <w:color w:val="000000" w:themeColor="text1"/>
          <w:sz w:val="20"/>
          <w:szCs w:val="20"/>
        </w:rPr>
      </w:pPr>
      <w:r w:rsidRPr="002F3183">
        <w:rPr>
          <w:rFonts w:ascii="Arial" w:eastAsia="Arial" w:hAnsi="Arial" w:cs="Arial"/>
          <w:sz w:val="20"/>
          <w:szCs w:val="20"/>
        </w:rPr>
        <w:t xml:space="preserve">There are </w:t>
      </w:r>
      <w:r w:rsidR="12A486FC" w:rsidRPr="002F3183">
        <w:rPr>
          <w:rFonts w:ascii="Arial" w:eastAsia="Arial" w:hAnsi="Arial" w:cs="Arial"/>
          <w:sz w:val="20"/>
          <w:szCs w:val="20"/>
        </w:rPr>
        <w:t xml:space="preserve">over </w:t>
      </w:r>
      <w:r w:rsidRPr="002F3183">
        <w:rPr>
          <w:rFonts w:ascii="Arial" w:eastAsia="Arial" w:hAnsi="Arial" w:cs="Arial"/>
          <w:sz w:val="20"/>
          <w:szCs w:val="20"/>
        </w:rPr>
        <w:t xml:space="preserve">64,000 people with dementia in </w:t>
      </w:r>
      <w:r w:rsidR="185507E5" w:rsidRPr="002F3183">
        <w:rPr>
          <w:rFonts w:ascii="Arial" w:eastAsia="Arial" w:hAnsi="Arial" w:cs="Arial"/>
          <w:sz w:val="20"/>
          <w:szCs w:val="20"/>
        </w:rPr>
        <w:t>Ireland,</w:t>
      </w:r>
      <w:r w:rsidRPr="002F3183">
        <w:rPr>
          <w:rFonts w:ascii="Arial" w:eastAsia="Arial" w:hAnsi="Arial" w:cs="Arial"/>
          <w:sz w:val="20"/>
          <w:szCs w:val="20"/>
        </w:rPr>
        <w:t xml:space="preserve"> and this is forecast to more than double to 150,000 by 20</w:t>
      </w:r>
      <w:r w:rsidR="4E527B70" w:rsidRPr="002F3183">
        <w:rPr>
          <w:rFonts w:ascii="Arial" w:eastAsia="Arial" w:hAnsi="Arial" w:cs="Arial"/>
          <w:sz w:val="20"/>
          <w:szCs w:val="20"/>
        </w:rPr>
        <w:t>45</w:t>
      </w:r>
      <w:r w:rsidRPr="002F3183">
        <w:rPr>
          <w:rFonts w:ascii="Arial" w:eastAsia="Arial" w:hAnsi="Arial" w:cs="Arial"/>
          <w:sz w:val="20"/>
          <w:szCs w:val="20"/>
        </w:rPr>
        <w:t xml:space="preserve">. </w:t>
      </w:r>
      <w:r w:rsidR="25C82D07" w:rsidRPr="002F3183">
        <w:rPr>
          <w:rFonts w:ascii="Arial" w:eastAsia="Arial" w:hAnsi="Arial" w:cs="Arial"/>
          <w:sz w:val="20"/>
          <w:szCs w:val="20"/>
        </w:rPr>
        <w:t>An estimate</w:t>
      </w:r>
      <w:r w:rsidR="70221046" w:rsidRPr="002F3183">
        <w:rPr>
          <w:rFonts w:ascii="Arial" w:eastAsia="Arial" w:hAnsi="Arial" w:cs="Arial"/>
          <w:sz w:val="20"/>
          <w:szCs w:val="20"/>
        </w:rPr>
        <w:t>d</w:t>
      </w:r>
      <w:r w:rsidRPr="002F3183">
        <w:rPr>
          <w:rFonts w:ascii="Arial" w:eastAsia="Arial" w:hAnsi="Arial" w:cs="Arial"/>
          <w:sz w:val="20"/>
          <w:szCs w:val="20"/>
        </w:rPr>
        <w:t xml:space="preserve"> 11,000 new cases of dementia in Ireland each year</w:t>
      </w:r>
      <w:r w:rsidR="4DE6A7C7" w:rsidRPr="002F3183">
        <w:rPr>
          <w:rFonts w:ascii="Arial" w:eastAsia="Arial" w:hAnsi="Arial" w:cs="Arial"/>
          <w:sz w:val="20"/>
          <w:szCs w:val="20"/>
        </w:rPr>
        <w:t>,</w:t>
      </w:r>
      <w:r w:rsidRPr="002F3183">
        <w:rPr>
          <w:rFonts w:ascii="Arial" w:eastAsia="Arial" w:hAnsi="Arial" w:cs="Arial"/>
          <w:sz w:val="20"/>
          <w:szCs w:val="20"/>
        </w:rPr>
        <w:t xml:space="preserve"> and anyone can get dementia – </w:t>
      </w:r>
      <w:r w:rsidR="13F4FBE5" w:rsidRPr="002F3183">
        <w:rPr>
          <w:rFonts w:ascii="Arial" w:eastAsia="Arial" w:hAnsi="Arial" w:cs="Arial"/>
          <w:sz w:val="20"/>
          <w:szCs w:val="20"/>
        </w:rPr>
        <w:t>including people</w:t>
      </w:r>
      <w:r w:rsidRPr="002F3183">
        <w:rPr>
          <w:rFonts w:ascii="Arial" w:eastAsia="Arial" w:hAnsi="Arial" w:cs="Arial"/>
          <w:sz w:val="20"/>
          <w:szCs w:val="20"/>
        </w:rPr>
        <w:t xml:space="preserve"> in their 30s/40s/50s.</w:t>
      </w:r>
      <w:r w:rsidR="04E157FA" w:rsidRPr="002F3183">
        <w:rPr>
          <w:rFonts w:ascii="Arial" w:eastAsia="Arial" w:hAnsi="Arial" w:cs="Arial"/>
          <w:sz w:val="20"/>
          <w:szCs w:val="20"/>
        </w:rPr>
        <w:t xml:space="preserve"> Young-onset dementia refers to a diagnos</w:t>
      </w:r>
      <w:r w:rsidR="72609FA9" w:rsidRPr="002F3183">
        <w:rPr>
          <w:rFonts w:ascii="Arial" w:eastAsia="Arial" w:hAnsi="Arial" w:cs="Arial"/>
          <w:sz w:val="20"/>
          <w:szCs w:val="20"/>
        </w:rPr>
        <w:t>is</w:t>
      </w:r>
      <w:r w:rsidR="04E157FA" w:rsidRPr="002F3183">
        <w:rPr>
          <w:rFonts w:ascii="Arial" w:eastAsia="Arial" w:hAnsi="Arial" w:cs="Arial"/>
          <w:sz w:val="20"/>
          <w:szCs w:val="20"/>
        </w:rPr>
        <w:t xml:space="preserve"> under the age of 65.</w:t>
      </w:r>
      <w:r w:rsidR="51AE2A43" w:rsidRPr="002F3183">
        <w:rPr>
          <w:rFonts w:ascii="Arial" w:eastAsia="Arial" w:hAnsi="Arial" w:cs="Arial"/>
          <w:sz w:val="20"/>
          <w:szCs w:val="20"/>
        </w:rPr>
        <w:t xml:space="preserve"> </w:t>
      </w:r>
    </w:p>
    <w:p w14:paraId="35C256AB" w14:textId="77777777" w:rsidR="00530AA1" w:rsidRPr="002F3183" w:rsidRDefault="00530AA1" w:rsidP="004D60B5">
      <w:pPr>
        <w:rPr>
          <w:rFonts w:ascii="Arial" w:eastAsia="Arial" w:hAnsi="Arial" w:cs="Arial"/>
          <w:color w:val="000000" w:themeColor="text1"/>
          <w:sz w:val="20"/>
          <w:szCs w:val="20"/>
        </w:rPr>
      </w:pPr>
    </w:p>
    <w:p w14:paraId="5155FC56" w14:textId="32E8E4B3" w:rsidR="00E41167" w:rsidRPr="002F3183" w:rsidRDefault="51461AD5" w:rsidP="004D60B5">
      <w:pPr>
        <w:rPr>
          <w:rFonts w:ascii="Arial" w:eastAsia="Arial" w:hAnsi="Arial" w:cs="Arial"/>
          <w:color w:val="000000" w:themeColor="text1"/>
          <w:sz w:val="20"/>
          <w:szCs w:val="20"/>
        </w:rPr>
      </w:pPr>
      <w:r w:rsidRPr="002F3183">
        <w:rPr>
          <w:rFonts w:ascii="Arial" w:eastAsia="Arial" w:hAnsi="Arial" w:cs="Arial"/>
          <w:sz w:val="20"/>
          <w:szCs w:val="20"/>
        </w:rPr>
        <w:t>The submission asks Government to build</w:t>
      </w:r>
      <w:r w:rsidR="219ECB28" w:rsidRPr="002F3183">
        <w:rPr>
          <w:rFonts w:ascii="Arial" w:eastAsia="Arial" w:hAnsi="Arial" w:cs="Arial"/>
          <w:sz w:val="20"/>
          <w:szCs w:val="20"/>
        </w:rPr>
        <w:t xml:space="preserve"> on</w:t>
      </w:r>
      <w:r w:rsidR="3CDEE17F" w:rsidRPr="002F3183">
        <w:rPr>
          <w:rFonts w:ascii="Arial" w:eastAsia="Arial" w:hAnsi="Arial" w:cs="Arial"/>
          <w:sz w:val="20"/>
          <w:szCs w:val="20"/>
        </w:rPr>
        <w:t xml:space="preserve"> </w:t>
      </w:r>
      <w:r w:rsidR="063E3C99" w:rsidRPr="002F3183">
        <w:rPr>
          <w:rFonts w:ascii="Arial" w:eastAsia="Arial" w:hAnsi="Arial" w:cs="Arial"/>
          <w:sz w:val="20"/>
          <w:szCs w:val="20"/>
        </w:rPr>
        <w:t xml:space="preserve">dementia </w:t>
      </w:r>
      <w:r w:rsidR="3CDEE17F" w:rsidRPr="002F3183">
        <w:rPr>
          <w:rFonts w:ascii="Arial" w:eastAsia="Arial" w:hAnsi="Arial" w:cs="Arial"/>
          <w:sz w:val="20"/>
          <w:szCs w:val="20"/>
        </w:rPr>
        <w:t xml:space="preserve">commitments in </w:t>
      </w:r>
      <w:r w:rsidR="219ECB28" w:rsidRPr="002F3183">
        <w:rPr>
          <w:rFonts w:ascii="Arial" w:eastAsia="Arial" w:hAnsi="Arial" w:cs="Arial"/>
          <w:sz w:val="20"/>
          <w:szCs w:val="20"/>
        </w:rPr>
        <w:t xml:space="preserve">the </w:t>
      </w:r>
      <w:r w:rsidR="219ECB28" w:rsidRPr="002F3183">
        <w:rPr>
          <w:rFonts w:ascii="Arial" w:eastAsia="Arial" w:hAnsi="Arial" w:cs="Arial"/>
          <w:i/>
          <w:iCs/>
          <w:sz w:val="20"/>
          <w:szCs w:val="20"/>
        </w:rPr>
        <w:t>Programme for Government</w:t>
      </w:r>
      <w:r w:rsidR="219ECB28" w:rsidRPr="002F3183">
        <w:rPr>
          <w:rFonts w:ascii="Arial" w:eastAsia="Arial" w:hAnsi="Arial" w:cs="Arial"/>
          <w:sz w:val="20"/>
          <w:szCs w:val="20"/>
        </w:rPr>
        <w:t xml:space="preserve">, </w:t>
      </w:r>
      <w:r w:rsidRPr="002F3183">
        <w:rPr>
          <w:rFonts w:ascii="Arial" w:eastAsia="Arial" w:hAnsi="Arial" w:cs="Arial"/>
          <w:sz w:val="20"/>
          <w:szCs w:val="20"/>
        </w:rPr>
        <w:t>with an</w:t>
      </w:r>
      <w:r w:rsidR="3CDEE17F" w:rsidRPr="002F3183">
        <w:rPr>
          <w:rFonts w:ascii="Arial" w:eastAsia="Arial" w:hAnsi="Arial" w:cs="Arial"/>
          <w:sz w:val="20"/>
          <w:szCs w:val="20"/>
        </w:rPr>
        <w:t xml:space="preserve"> additional</w:t>
      </w:r>
      <w:r w:rsidRPr="002F3183">
        <w:rPr>
          <w:rFonts w:ascii="Arial" w:eastAsia="Arial" w:hAnsi="Arial" w:cs="Arial"/>
          <w:sz w:val="20"/>
          <w:szCs w:val="20"/>
        </w:rPr>
        <w:t xml:space="preserve"> </w:t>
      </w:r>
      <w:r w:rsidR="063E3C99" w:rsidRPr="002F3183">
        <w:rPr>
          <w:rFonts w:ascii="Arial" w:eastAsia="Arial" w:hAnsi="Arial" w:cs="Arial"/>
          <w:sz w:val="20"/>
          <w:szCs w:val="20"/>
        </w:rPr>
        <w:t>€8</w:t>
      </w:r>
      <w:r w:rsidR="5A383E26" w:rsidRPr="002F3183">
        <w:rPr>
          <w:rFonts w:ascii="Arial" w:eastAsia="Arial" w:hAnsi="Arial" w:cs="Arial"/>
          <w:sz w:val="20"/>
          <w:szCs w:val="20"/>
        </w:rPr>
        <w:t>,238,730</w:t>
      </w:r>
      <w:r w:rsidR="063E3C99" w:rsidRPr="002F3183">
        <w:rPr>
          <w:rFonts w:ascii="Arial" w:eastAsia="Arial" w:hAnsi="Arial" w:cs="Arial"/>
          <w:sz w:val="20"/>
          <w:szCs w:val="20"/>
        </w:rPr>
        <w:t xml:space="preserve"> sought in</w:t>
      </w:r>
      <w:r w:rsidR="3CDEE17F" w:rsidRPr="002F3183">
        <w:rPr>
          <w:rFonts w:ascii="Arial" w:eastAsia="Arial" w:hAnsi="Arial" w:cs="Arial"/>
          <w:sz w:val="20"/>
          <w:szCs w:val="20"/>
        </w:rPr>
        <w:t xml:space="preserve"> 2027</w:t>
      </w:r>
      <w:r w:rsidR="001018D0" w:rsidRPr="002F3183">
        <w:rPr>
          <w:rFonts w:ascii="Arial" w:eastAsia="Arial" w:hAnsi="Arial" w:cs="Arial"/>
          <w:sz w:val="20"/>
          <w:szCs w:val="20"/>
        </w:rPr>
        <w:t>.</w:t>
      </w:r>
      <w:r w:rsidR="728870E2" w:rsidRPr="002F3183">
        <w:rPr>
          <w:rFonts w:ascii="Arial" w:eastAsia="Arial" w:hAnsi="Arial" w:cs="Arial"/>
          <w:b/>
          <w:bCs/>
          <w:sz w:val="20"/>
          <w:szCs w:val="20"/>
        </w:rPr>
        <w:t xml:space="preserve"> </w:t>
      </w:r>
      <w:r w:rsidR="728870E2" w:rsidRPr="002F3183">
        <w:rPr>
          <w:rFonts w:ascii="Arial" w:eastAsia="Arial" w:hAnsi="Arial" w:cs="Arial"/>
          <w:sz w:val="20"/>
          <w:szCs w:val="20"/>
        </w:rPr>
        <w:t>Key asks</w:t>
      </w:r>
      <w:r w:rsidR="063E3C99" w:rsidRPr="002F3183">
        <w:rPr>
          <w:rFonts w:ascii="Arial" w:eastAsia="Arial" w:hAnsi="Arial" w:cs="Arial"/>
          <w:sz w:val="20"/>
          <w:szCs w:val="20"/>
        </w:rPr>
        <w:t xml:space="preserve"> in the submission</w:t>
      </w:r>
      <w:r w:rsidR="0AE72836" w:rsidRPr="002F3183">
        <w:rPr>
          <w:rFonts w:ascii="Arial" w:eastAsia="Arial" w:hAnsi="Arial" w:cs="Arial"/>
          <w:sz w:val="20"/>
          <w:szCs w:val="20"/>
        </w:rPr>
        <w:t xml:space="preserve"> </w:t>
      </w:r>
      <w:r w:rsidR="728870E2" w:rsidRPr="002F3183">
        <w:rPr>
          <w:rFonts w:ascii="Arial" w:eastAsia="Arial" w:hAnsi="Arial" w:cs="Arial"/>
          <w:sz w:val="20"/>
          <w:szCs w:val="20"/>
        </w:rPr>
        <w:t>are</w:t>
      </w:r>
      <w:r w:rsidRPr="002F3183">
        <w:rPr>
          <w:rFonts w:ascii="Arial" w:eastAsia="Arial" w:hAnsi="Arial" w:cs="Arial"/>
          <w:sz w:val="20"/>
          <w:szCs w:val="20"/>
        </w:rPr>
        <w:t>:</w:t>
      </w:r>
    </w:p>
    <w:p w14:paraId="6FA25D36" w14:textId="77777777" w:rsidR="00047B86" w:rsidRPr="002F3183" w:rsidRDefault="00047B86" w:rsidP="004D60B5">
      <w:pPr>
        <w:rPr>
          <w:rFonts w:ascii="Arial" w:eastAsia="Arial" w:hAnsi="Arial" w:cs="Arial"/>
          <w:color w:val="000000" w:themeColor="text1"/>
          <w:sz w:val="20"/>
          <w:szCs w:val="20"/>
        </w:rPr>
      </w:pPr>
    </w:p>
    <w:p w14:paraId="2DF3A645" w14:textId="414E2CA4" w:rsidR="00047B86" w:rsidRPr="002F3183" w:rsidRDefault="2A67A582" w:rsidP="004D60B5">
      <w:pPr>
        <w:pStyle w:val="ListParagraph"/>
        <w:numPr>
          <w:ilvl w:val="0"/>
          <w:numId w:val="12"/>
        </w:numPr>
        <w:rPr>
          <w:rFonts w:ascii="Arial" w:eastAsia="Arial" w:hAnsi="Arial" w:cs="Arial"/>
          <w:sz w:val="20"/>
          <w:szCs w:val="20"/>
        </w:rPr>
      </w:pPr>
      <w:r w:rsidRPr="002F3183">
        <w:rPr>
          <w:rFonts w:ascii="Arial" w:eastAsia="Arial" w:hAnsi="Arial" w:cs="Arial"/>
          <w:b/>
          <w:bCs/>
          <w:sz w:val="20"/>
          <w:szCs w:val="20"/>
        </w:rPr>
        <w:t>€240,000</w:t>
      </w:r>
      <w:r w:rsidRPr="002F3183">
        <w:rPr>
          <w:rFonts w:ascii="Arial" w:eastAsia="Arial" w:hAnsi="Arial" w:cs="Arial"/>
          <w:sz w:val="20"/>
          <w:szCs w:val="20"/>
        </w:rPr>
        <w:t xml:space="preserve"> to develop five new dementia-specific Day Care Centres</w:t>
      </w:r>
    </w:p>
    <w:p w14:paraId="3AC25958" w14:textId="487E4AE2" w:rsidR="2E5944BD" w:rsidRPr="002F3183" w:rsidRDefault="2E5944BD" w:rsidP="004D60B5">
      <w:pPr>
        <w:pStyle w:val="ListParagraph"/>
        <w:numPr>
          <w:ilvl w:val="0"/>
          <w:numId w:val="12"/>
        </w:numPr>
        <w:rPr>
          <w:rFonts w:ascii="Arial" w:eastAsia="Arial" w:hAnsi="Arial" w:cs="Arial"/>
          <w:sz w:val="20"/>
          <w:szCs w:val="20"/>
        </w:rPr>
      </w:pPr>
      <w:r w:rsidRPr="002F3183">
        <w:rPr>
          <w:rFonts w:ascii="Arial" w:eastAsia="Arial" w:hAnsi="Arial" w:cs="Arial"/>
          <w:b/>
          <w:bCs/>
          <w:sz w:val="20"/>
          <w:szCs w:val="20"/>
        </w:rPr>
        <w:t>€</w:t>
      </w:r>
      <w:r w:rsidR="70414F85" w:rsidRPr="002F3183">
        <w:rPr>
          <w:rFonts w:ascii="Arial" w:eastAsia="Arial" w:hAnsi="Arial" w:cs="Arial"/>
          <w:b/>
          <w:bCs/>
          <w:sz w:val="20"/>
          <w:szCs w:val="20"/>
        </w:rPr>
        <w:t>100</w:t>
      </w:r>
      <w:r w:rsidRPr="002F3183">
        <w:rPr>
          <w:rFonts w:ascii="Arial" w:eastAsia="Arial" w:hAnsi="Arial" w:cs="Arial"/>
          <w:b/>
          <w:bCs/>
          <w:sz w:val="20"/>
          <w:szCs w:val="20"/>
        </w:rPr>
        <w:t>,000</w:t>
      </w:r>
      <w:r w:rsidRPr="002F3183">
        <w:rPr>
          <w:rFonts w:ascii="Arial" w:eastAsia="Arial" w:hAnsi="Arial" w:cs="Arial"/>
          <w:sz w:val="20"/>
          <w:szCs w:val="20"/>
        </w:rPr>
        <w:t xml:space="preserve"> </w:t>
      </w:r>
      <w:r w:rsidR="00A96FFA" w:rsidRPr="002F3183">
        <w:rPr>
          <w:rFonts w:ascii="Arial" w:eastAsia="Arial" w:hAnsi="Arial" w:cs="Arial"/>
          <w:sz w:val="20"/>
          <w:szCs w:val="20"/>
        </w:rPr>
        <w:t>to e</w:t>
      </w:r>
      <w:r w:rsidRPr="002F3183">
        <w:rPr>
          <w:rFonts w:ascii="Arial" w:eastAsia="Arial" w:hAnsi="Arial" w:cs="Arial"/>
          <w:sz w:val="20"/>
          <w:szCs w:val="20"/>
        </w:rPr>
        <w:t>xpand capacity in existing Day Care Centres</w:t>
      </w:r>
    </w:p>
    <w:p w14:paraId="2F1F4F6D" w14:textId="17658378" w:rsidR="00047B86" w:rsidRPr="002F3183" w:rsidRDefault="2A67A582" w:rsidP="004D60B5">
      <w:pPr>
        <w:pStyle w:val="ListParagraph"/>
        <w:numPr>
          <w:ilvl w:val="0"/>
          <w:numId w:val="12"/>
        </w:numPr>
        <w:rPr>
          <w:rFonts w:ascii="Arial" w:eastAsia="Arial" w:hAnsi="Arial" w:cs="Arial"/>
          <w:sz w:val="20"/>
          <w:szCs w:val="20"/>
        </w:rPr>
      </w:pPr>
      <w:r w:rsidRPr="002F3183">
        <w:rPr>
          <w:rFonts w:ascii="Arial" w:eastAsia="Arial" w:hAnsi="Arial" w:cs="Arial"/>
          <w:b/>
          <w:bCs/>
          <w:sz w:val="20"/>
          <w:szCs w:val="20"/>
        </w:rPr>
        <w:t>€716,100</w:t>
      </w:r>
      <w:r w:rsidRPr="002F3183">
        <w:rPr>
          <w:rFonts w:ascii="Arial" w:eastAsia="Arial" w:hAnsi="Arial" w:cs="Arial"/>
          <w:sz w:val="20"/>
          <w:szCs w:val="20"/>
        </w:rPr>
        <w:t xml:space="preserve"> to increase Day Care at Home supports, reaching an additional 173 people</w:t>
      </w:r>
    </w:p>
    <w:p w14:paraId="5F36D88B" w14:textId="1D56C9BE" w:rsidR="00047B86" w:rsidRPr="002F3183" w:rsidRDefault="2A67A582" w:rsidP="004D60B5">
      <w:pPr>
        <w:pStyle w:val="ListParagraph"/>
        <w:numPr>
          <w:ilvl w:val="0"/>
          <w:numId w:val="12"/>
        </w:numPr>
        <w:rPr>
          <w:rFonts w:ascii="Arial" w:eastAsia="Arial" w:hAnsi="Arial" w:cs="Arial"/>
          <w:sz w:val="20"/>
          <w:szCs w:val="20"/>
        </w:rPr>
      </w:pPr>
      <w:r w:rsidRPr="002F3183">
        <w:rPr>
          <w:rFonts w:ascii="Arial" w:eastAsia="Arial" w:hAnsi="Arial" w:cs="Arial"/>
          <w:b/>
          <w:bCs/>
          <w:sz w:val="20"/>
          <w:szCs w:val="20"/>
        </w:rPr>
        <w:t>€6,163,200</w:t>
      </w:r>
      <w:r w:rsidRPr="002F3183">
        <w:rPr>
          <w:rFonts w:ascii="Arial" w:eastAsia="Arial" w:hAnsi="Arial" w:cs="Arial"/>
          <w:sz w:val="20"/>
          <w:szCs w:val="20"/>
        </w:rPr>
        <w:t xml:space="preserve"> to provide an additional 180,000 Dementia-Specific Home Care Support hours</w:t>
      </w:r>
    </w:p>
    <w:p w14:paraId="598E476C" w14:textId="2BF92F87" w:rsidR="2D306F0A" w:rsidRPr="002F3183" w:rsidRDefault="2D306F0A" w:rsidP="004D60B5">
      <w:pPr>
        <w:pStyle w:val="ListParagraph"/>
        <w:numPr>
          <w:ilvl w:val="0"/>
          <w:numId w:val="12"/>
        </w:numPr>
        <w:rPr>
          <w:rFonts w:ascii="Arial" w:eastAsia="Arial" w:hAnsi="Arial" w:cs="Arial"/>
          <w:sz w:val="20"/>
          <w:szCs w:val="20"/>
        </w:rPr>
      </w:pPr>
      <w:r w:rsidRPr="002F3183">
        <w:rPr>
          <w:rFonts w:ascii="Arial" w:eastAsia="Arial" w:hAnsi="Arial" w:cs="Arial"/>
          <w:b/>
          <w:bCs/>
          <w:sz w:val="20"/>
          <w:szCs w:val="20"/>
        </w:rPr>
        <w:t>€629,000</w:t>
      </w:r>
      <w:r w:rsidRPr="002F3183">
        <w:rPr>
          <w:rFonts w:ascii="Arial" w:eastAsia="Arial" w:hAnsi="Arial" w:cs="Arial"/>
          <w:sz w:val="20"/>
          <w:szCs w:val="20"/>
        </w:rPr>
        <w:t xml:space="preserve"> to expand the Dementia Adviser Service</w:t>
      </w:r>
    </w:p>
    <w:p w14:paraId="3CD5B8F2" w14:textId="47288AFE" w:rsidR="2D306F0A" w:rsidRPr="002F3183" w:rsidRDefault="2D306F0A" w:rsidP="004D60B5">
      <w:pPr>
        <w:pStyle w:val="ListParagraph"/>
        <w:numPr>
          <w:ilvl w:val="0"/>
          <w:numId w:val="12"/>
        </w:numPr>
        <w:rPr>
          <w:rFonts w:ascii="Arial" w:eastAsia="Arial" w:hAnsi="Arial" w:cs="Arial"/>
          <w:sz w:val="20"/>
          <w:szCs w:val="20"/>
        </w:rPr>
      </w:pPr>
      <w:r w:rsidRPr="002F3183">
        <w:rPr>
          <w:rFonts w:ascii="Arial" w:eastAsia="Arial" w:hAnsi="Arial" w:cs="Arial"/>
          <w:b/>
          <w:bCs/>
          <w:sz w:val="20"/>
          <w:szCs w:val="20"/>
        </w:rPr>
        <w:t xml:space="preserve">€210,080 </w:t>
      </w:r>
      <w:r w:rsidRPr="002F3183">
        <w:rPr>
          <w:rFonts w:ascii="Arial" w:eastAsia="Arial" w:hAnsi="Arial" w:cs="Arial"/>
          <w:sz w:val="20"/>
          <w:szCs w:val="20"/>
        </w:rPr>
        <w:t>to fund Activity Groups for younger-onset and early-stage dementia</w:t>
      </w:r>
    </w:p>
    <w:p w14:paraId="19A8BA9A" w14:textId="786E9363" w:rsidR="2D306F0A" w:rsidRPr="002F3183" w:rsidRDefault="2D306F0A" w:rsidP="004D60B5">
      <w:pPr>
        <w:pStyle w:val="ListParagraph"/>
        <w:numPr>
          <w:ilvl w:val="0"/>
          <w:numId w:val="12"/>
        </w:numPr>
        <w:rPr>
          <w:rFonts w:ascii="Arial" w:eastAsia="Arial" w:hAnsi="Arial" w:cs="Arial"/>
          <w:sz w:val="20"/>
          <w:szCs w:val="20"/>
        </w:rPr>
      </w:pPr>
      <w:r w:rsidRPr="002F3183">
        <w:rPr>
          <w:rFonts w:ascii="Arial" w:eastAsia="Arial" w:hAnsi="Arial" w:cs="Arial"/>
          <w:b/>
          <w:bCs/>
          <w:sz w:val="20"/>
          <w:szCs w:val="20"/>
        </w:rPr>
        <w:t>€75,000</w:t>
      </w:r>
      <w:r w:rsidRPr="002F3183">
        <w:rPr>
          <w:rFonts w:ascii="Arial" w:eastAsia="Arial" w:hAnsi="Arial" w:cs="Arial"/>
          <w:sz w:val="20"/>
          <w:szCs w:val="20"/>
        </w:rPr>
        <w:t xml:space="preserve"> for external evaluation of the Activity Clubs</w:t>
      </w:r>
    </w:p>
    <w:p w14:paraId="714F9214" w14:textId="4398F888" w:rsidR="2D306F0A" w:rsidRPr="002F3183" w:rsidRDefault="2D306F0A" w:rsidP="004D60B5">
      <w:pPr>
        <w:pStyle w:val="ListParagraph"/>
        <w:numPr>
          <w:ilvl w:val="0"/>
          <w:numId w:val="12"/>
        </w:numPr>
        <w:rPr>
          <w:rFonts w:ascii="Arial" w:eastAsia="Arial" w:hAnsi="Arial" w:cs="Arial"/>
          <w:sz w:val="20"/>
          <w:szCs w:val="20"/>
        </w:rPr>
      </w:pPr>
      <w:r w:rsidRPr="002F3183">
        <w:rPr>
          <w:rFonts w:ascii="Arial" w:eastAsia="Arial" w:hAnsi="Arial" w:cs="Arial"/>
          <w:b/>
          <w:bCs/>
          <w:sz w:val="20"/>
          <w:szCs w:val="20"/>
        </w:rPr>
        <w:t>€105,350</w:t>
      </w:r>
      <w:r w:rsidRPr="002F3183">
        <w:rPr>
          <w:rFonts w:ascii="Arial" w:eastAsia="Arial" w:hAnsi="Arial" w:cs="Arial"/>
          <w:sz w:val="20"/>
          <w:szCs w:val="20"/>
        </w:rPr>
        <w:t xml:space="preserve"> to expand Maintenance Cognitive Stimulation Therapy (MCST).</w:t>
      </w:r>
    </w:p>
    <w:p w14:paraId="06A9DCE2" w14:textId="329C7D58" w:rsidR="299BA649" w:rsidRPr="002F3183" w:rsidRDefault="299BA649" w:rsidP="004D60B5">
      <w:pPr>
        <w:pStyle w:val="ListParagraph"/>
        <w:rPr>
          <w:rFonts w:ascii="Arial" w:eastAsia="Arial" w:hAnsi="Arial" w:cs="Arial"/>
          <w:sz w:val="20"/>
          <w:szCs w:val="20"/>
        </w:rPr>
      </w:pPr>
    </w:p>
    <w:p w14:paraId="35FF6EBC" w14:textId="29DEB087" w:rsidR="00762CC0" w:rsidRPr="002F3183" w:rsidRDefault="51461AD5" w:rsidP="004D60B5">
      <w:pPr>
        <w:rPr>
          <w:rFonts w:ascii="Arial" w:eastAsia="Arial" w:hAnsi="Arial" w:cs="Arial"/>
          <w:b/>
          <w:bCs/>
          <w:color w:val="000000" w:themeColor="text1"/>
          <w:sz w:val="20"/>
          <w:szCs w:val="20"/>
        </w:rPr>
      </w:pPr>
      <w:r w:rsidRPr="002F3183">
        <w:rPr>
          <w:rFonts w:ascii="Arial" w:eastAsia="Arial" w:hAnsi="Arial" w:cs="Arial"/>
          <w:b/>
          <w:bCs/>
          <w:sz w:val="20"/>
          <w:szCs w:val="20"/>
        </w:rPr>
        <w:t>The ASI’</w:t>
      </w:r>
      <w:r w:rsidR="65AF6F6E" w:rsidRPr="002F3183">
        <w:rPr>
          <w:rFonts w:ascii="Arial" w:eastAsia="Arial" w:hAnsi="Arial" w:cs="Arial"/>
          <w:b/>
          <w:bCs/>
          <w:sz w:val="20"/>
          <w:szCs w:val="20"/>
        </w:rPr>
        <w:t>s CEO Andy Heffernan said</w:t>
      </w:r>
      <w:r w:rsidR="27434602" w:rsidRPr="002F3183">
        <w:rPr>
          <w:rFonts w:ascii="Arial" w:eastAsia="Arial" w:hAnsi="Arial" w:cs="Arial"/>
          <w:b/>
          <w:bCs/>
          <w:sz w:val="20"/>
          <w:szCs w:val="20"/>
        </w:rPr>
        <w:t>:</w:t>
      </w:r>
    </w:p>
    <w:p w14:paraId="62E4214A" w14:textId="77777777" w:rsidR="00E01D80" w:rsidRPr="002F3183" w:rsidRDefault="00E01D80" w:rsidP="004D60B5">
      <w:pPr>
        <w:rPr>
          <w:rFonts w:ascii="Arial" w:eastAsia="Arial" w:hAnsi="Arial" w:cs="Arial"/>
          <w:b/>
          <w:bCs/>
          <w:color w:val="000000" w:themeColor="text1"/>
          <w:sz w:val="20"/>
          <w:szCs w:val="20"/>
        </w:rPr>
      </w:pPr>
    </w:p>
    <w:p w14:paraId="2B22E22A" w14:textId="17A4508D" w:rsidR="00E01D80" w:rsidRPr="002F3183" w:rsidRDefault="1CC4773A" w:rsidP="004D60B5">
      <w:pPr>
        <w:rPr>
          <w:rFonts w:ascii="Arial" w:eastAsia="Arial" w:hAnsi="Arial" w:cs="Arial"/>
          <w:i/>
          <w:iCs/>
          <w:sz w:val="20"/>
          <w:szCs w:val="20"/>
        </w:rPr>
      </w:pPr>
      <w:r w:rsidRPr="002F3183">
        <w:rPr>
          <w:rFonts w:ascii="Arial" w:eastAsia="Arial" w:hAnsi="Arial" w:cs="Arial"/>
          <w:i/>
          <w:iCs/>
          <w:sz w:val="20"/>
          <w:szCs w:val="20"/>
        </w:rPr>
        <w:t>“Budget 2027 offers a major opportunit</w:t>
      </w:r>
      <w:r w:rsidR="063E3C99" w:rsidRPr="002F3183">
        <w:rPr>
          <w:rFonts w:ascii="Arial" w:eastAsia="Arial" w:hAnsi="Arial" w:cs="Arial"/>
          <w:i/>
          <w:iCs/>
          <w:sz w:val="20"/>
          <w:szCs w:val="20"/>
        </w:rPr>
        <w:t>y</w:t>
      </w:r>
      <w:r w:rsidRPr="002F3183">
        <w:rPr>
          <w:rFonts w:ascii="Arial" w:eastAsia="Arial" w:hAnsi="Arial" w:cs="Arial"/>
          <w:i/>
          <w:iCs/>
          <w:sz w:val="20"/>
          <w:szCs w:val="20"/>
        </w:rPr>
        <w:t> to secure critical funding for dementia services at a time of rising demand, increasing public awareness and growing political attention. Demand for services continues to rise as the number of people living the condition increases year on year.</w:t>
      </w:r>
    </w:p>
    <w:p w14:paraId="045C03CB" w14:textId="77777777" w:rsidR="00E01D80" w:rsidRPr="002F3183" w:rsidRDefault="00E01D80" w:rsidP="004D60B5">
      <w:pPr>
        <w:rPr>
          <w:rFonts w:ascii="Arial" w:eastAsia="Arial" w:hAnsi="Arial" w:cs="Arial"/>
          <w:i/>
          <w:iCs/>
          <w:sz w:val="20"/>
          <w:szCs w:val="20"/>
        </w:rPr>
      </w:pPr>
    </w:p>
    <w:p w14:paraId="73AE92E5" w14:textId="2227B228" w:rsidR="00E01D80" w:rsidRPr="002F3183" w:rsidRDefault="1CC4773A" w:rsidP="004D60B5">
      <w:pPr>
        <w:rPr>
          <w:rFonts w:ascii="Arial" w:eastAsia="Arial" w:hAnsi="Arial" w:cs="Arial"/>
          <w:sz w:val="20"/>
          <w:szCs w:val="20"/>
        </w:rPr>
      </w:pPr>
      <w:r w:rsidRPr="002F3183">
        <w:rPr>
          <w:rFonts w:ascii="Arial" w:eastAsia="Arial" w:hAnsi="Arial" w:cs="Arial"/>
          <w:i/>
          <w:iCs/>
          <w:sz w:val="20"/>
          <w:szCs w:val="20"/>
        </w:rPr>
        <w:t>“Through a focused approach on dementia supports and services</w:t>
      </w:r>
      <w:r w:rsidR="063E3C99" w:rsidRPr="002F3183">
        <w:rPr>
          <w:rFonts w:ascii="Arial" w:eastAsia="Arial" w:hAnsi="Arial" w:cs="Arial"/>
          <w:i/>
          <w:iCs/>
          <w:sz w:val="20"/>
          <w:szCs w:val="20"/>
        </w:rPr>
        <w:t>,</w:t>
      </w:r>
      <w:r w:rsidRPr="002F3183">
        <w:rPr>
          <w:rFonts w:ascii="Arial" w:eastAsia="Arial" w:hAnsi="Arial" w:cs="Arial"/>
          <w:i/>
          <w:iCs/>
          <w:sz w:val="20"/>
          <w:szCs w:val="20"/>
        </w:rPr>
        <w:t xml:space="preserve"> and strategic alignment with the Programme for Government,</w:t>
      </w:r>
      <w:r w:rsidR="196265B4" w:rsidRPr="002F3183">
        <w:rPr>
          <w:rFonts w:ascii="Arial" w:eastAsia="Arial" w:hAnsi="Arial" w:cs="Arial"/>
          <w:i/>
          <w:iCs/>
          <w:sz w:val="20"/>
          <w:szCs w:val="20"/>
        </w:rPr>
        <w:t xml:space="preserve"> we can deliver more personalised, community-based care, including dementia-specific home care, while also ensuring people can access the right supports at the right stage of their journey. This will help people to remain at home for longer, where they want to be, supported by their families and communities.</w:t>
      </w:r>
    </w:p>
    <w:p w14:paraId="664FC84D" w14:textId="265FD379" w:rsidR="00E01D80" w:rsidRPr="002F3183" w:rsidRDefault="00E01D80" w:rsidP="004D60B5">
      <w:pPr>
        <w:rPr>
          <w:rFonts w:ascii="Arial" w:eastAsia="Arial" w:hAnsi="Arial" w:cs="Arial"/>
          <w:i/>
          <w:iCs/>
          <w:sz w:val="20"/>
          <w:szCs w:val="20"/>
        </w:rPr>
      </w:pPr>
    </w:p>
    <w:p w14:paraId="15D43E73" w14:textId="3B38B37A" w:rsidR="00E41167" w:rsidRPr="002F3183" w:rsidRDefault="59810605" w:rsidP="004D60B5">
      <w:pPr>
        <w:rPr>
          <w:rFonts w:ascii="Arial" w:eastAsia="Arial" w:hAnsi="Arial" w:cs="Arial"/>
          <w:sz w:val="20"/>
          <w:szCs w:val="20"/>
        </w:rPr>
      </w:pPr>
      <w:r w:rsidRPr="002F3183">
        <w:rPr>
          <w:rFonts w:ascii="Arial" w:eastAsia="Arial" w:hAnsi="Arial" w:cs="Arial"/>
          <w:i/>
          <w:iCs/>
          <w:sz w:val="20"/>
          <w:szCs w:val="20"/>
        </w:rPr>
        <w:t>“</w:t>
      </w:r>
      <w:r w:rsidR="3CDEE17F" w:rsidRPr="002F3183">
        <w:rPr>
          <w:rFonts w:ascii="Arial" w:eastAsia="Arial" w:hAnsi="Arial" w:cs="Arial"/>
          <w:i/>
          <w:iCs/>
          <w:sz w:val="20"/>
          <w:szCs w:val="20"/>
        </w:rPr>
        <w:t>In our submission</w:t>
      </w:r>
      <w:r w:rsidR="3CDEE17F" w:rsidRPr="002F3183">
        <w:rPr>
          <w:rFonts w:ascii="Arial" w:eastAsia="Arial" w:hAnsi="Arial" w:cs="Arial"/>
          <w:b/>
          <w:bCs/>
          <w:i/>
          <w:iCs/>
          <w:sz w:val="20"/>
          <w:szCs w:val="20"/>
        </w:rPr>
        <w:t xml:space="preserve"> </w:t>
      </w:r>
      <w:r w:rsidR="1CC4773A" w:rsidRPr="002F3183">
        <w:rPr>
          <w:rFonts w:ascii="Arial" w:eastAsia="Arial" w:hAnsi="Arial" w:cs="Arial"/>
          <w:b/>
          <w:bCs/>
          <w:i/>
          <w:iCs/>
          <w:sz w:val="20"/>
          <w:szCs w:val="20"/>
        </w:rPr>
        <w:t>Budget 2027: A Clear Path to Better Community Supports Building a Dementia-Inclusive Ireland</w:t>
      </w:r>
      <w:r w:rsidR="353CFF84" w:rsidRPr="002F3183">
        <w:rPr>
          <w:rFonts w:ascii="Arial" w:eastAsia="Arial" w:hAnsi="Arial" w:cs="Arial"/>
          <w:b/>
          <w:bCs/>
          <w:i/>
          <w:iCs/>
          <w:sz w:val="20"/>
          <w:szCs w:val="20"/>
        </w:rPr>
        <w:t>,</w:t>
      </w:r>
      <w:r w:rsidR="3CDEE17F" w:rsidRPr="002F3183">
        <w:rPr>
          <w:rFonts w:ascii="Arial" w:eastAsia="Arial" w:hAnsi="Arial" w:cs="Arial"/>
          <w:b/>
          <w:bCs/>
          <w:i/>
          <w:iCs/>
          <w:sz w:val="20"/>
          <w:szCs w:val="20"/>
        </w:rPr>
        <w:t xml:space="preserve"> </w:t>
      </w:r>
      <w:r w:rsidR="3CDEE17F" w:rsidRPr="002F3183">
        <w:rPr>
          <w:rFonts w:ascii="Arial" w:eastAsia="Arial" w:hAnsi="Arial" w:cs="Arial"/>
          <w:i/>
          <w:iCs/>
          <w:sz w:val="20"/>
          <w:szCs w:val="20"/>
        </w:rPr>
        <w:t>the</w:t>
      </w:r>
      <w:r w:rsidR="1CC4773A" w:rsidRPr="002F3183">
        <w:rPr>
          <w:rFonts w:ascii="Arial" w:eastAsia="Arial" w:hAnsi="Arial" w:cs="Arial"/>
          <w:i/>
          <w:iCs/>
          <w:sz w:val="20"/>
          <w:szCs w:val="20"/>
        </w:rPr>
        <w:t xml:space="preserve"> </w:t>
      </w:r>
      <w:r w:rsidR="356DAE9B" w:rsidRPr="002F3183">
        <w:rPr>
          <w:rFonts w:ascii="Arial" w:eastAsia="Arial" w:hAnsi="Arial" w:cs="Arial"/>
          <w:i/>
          <w:iCs/>
          <w:sz w:val="20"/>
          <w:szCs w:val="20"/>
        </w:rPr>
        <w:t>Alzheimer Society of Ireland p</w:t>
      </w:r>
      <w:r w:rsidR="063E3C99" w:rsidRPr="002F3183">
        <w:rPr>
          <w:rFonts w:ascii="Arial" w:eastAsia="Arial" w:hAnsi="Arial" w:cs="Arial"/>
          <w:i/>
          <w:iCs/>
          <w:sz w:val="20"/>
          <w:szCs w:val="20"/>
        </w:rPr>
        <w:t>resents</w:t>
      </w:r>
      <w:r w:rsidR="1CC4773A" w:rsidRPr="002F3183">
        <w:rPr>
          <w:rFonts w:ascii="Arial" w:eastAsia="Arial" w:hAnsi="Arial" w:cs="Arial"/>
          <w:i/>
          <w:iCs/>
          <w:sz w:val="20"/>
          <w:szCs w:val="20"/>
        </w:rPr>
        <w:t xml:space="preserve"> investment options for dementia supports and services that enhance availability and ensure</w:t>
      </w:r>
      <w:r w:rsidR="1AEECADE" w:rsidRPr="002F3183">
        <w:rPr>
          <w:rFonts w:ascii="Arial" w:eastAsia="Arial" w:hAnsi="Arial" w:cs="Arial"/>
          <w:i/>
          <w:iCs/>
          <w:sz w:val="20"/>
          <w:szCs w:val="20"/>
        </w:rPr>
        <w:t xml:space="preserve"> people with dementia and thei</w:t>
      </w:r>
      <w:r w:rsidR="0EC1D199" w:rsidRPr="002F3183">
        <w:rPr>
          <w:rFonts w:ascii="Arial" w:eastAsia="Arial" w:hAnsi="Arial" w:cs="Arial"/>
          <w:i/>
          <w:iCs/>
          <w:sz w:val="20"/>
          <w:szCs w:val="20"/>
        </w:rPr>
        <w:t xml:space="preserve">r </w:t>
      </w:r>
      <w:r w:rsidR="1AEECADE" w:rsidRPr="002F3183">
        <w:rPr>
          <w:rFonts w:ascii="Arial" w:eastAsia="Arial" w:hAnsi="Arial" w:cs="Arial"/>
          <w:i/>
          <w:iCs/>
          <w:sz w:val="20"/>
          <w:szCs w:val="20"/>
        </w:rPr>
        <w:t xml:space="preserve">families can access the </w:t>
      </w:r>
      <w:r w:rsidR="1CC4773A" w:rsidRPr="002F3183">
        <w:rPr>
          <w:rFonts w:ascii="Arial" w:eastAsia="Arial" w:hAnsi="Arial" w:cs="Arial"/>
          <w:i/>
          <w:iCs/>
          <w:sz w:val="20"/>
          <w:szCs w:val="20"/>
        </w:rPr>
        <w:t xml:space="preserve">appropriate supports </w:t>
      </w:r>
      <w:r w:rsidR="4CD7146F" w:rsidRPr="002F3183">
        <w:rPr>
          <w:rFonts w:ascii="Arial" w:eastAsia="Arial" w:hAnsi="Arial" w:cs="Arial"/>
          <w:i/>
          <w:iCs/>
          <w:sz w:val="20"/>
          <w:szCs w:val="20"/>
        </w:rPr>
        <w:t>at every stage and</w:t>
      </w:r>
      <w:r w:rsidR="1CC4773A" w:rsidRPr="002F3183">
        <w:rPr>
          <w:rFonts w:ascii="Arial" w:eastAsia="Arial" w:hAnsi="Arial" w:cs="Arial"/>
          <w:i/>
          <w:iCs/>
          <w:sz w:val="20"/>
          <w:szCs w:val="20"/>
        </w:rPr>
        <w:t xml:space="preserve"> live as well as possible</w:t>
      </w:r>
      <w:r w:rsidRPr="002F3183">
        <w:rPr>
          <w:rFonts w:ascii="Arial" w:eastAsia="Arial" w:hAnsi="Arial" w:cs="Arial"/>
          <w:i/>
          <w:iCs/>
          <w:sz w:val="20"/>
          <w:szCs w:val="20"/>
        </w:rPr>
        <w:t>.”</w:t>
      </w:r>
      <w:r w:rsidR="3ACC8298" w:rsidRPr="002F3183">
        <w:rPr>
          <w:rFonts w:ascii="Arial" w:eastAsia="Arial" w:hAnsi="Arial" w:cs="Arial"/>
          <w:i/>
          <w:iCs/>
          <w:sz w:val="20"/>
          <w:szCs w:val="20"/>
        </w:rPr>
        <w:t xml:space="preserve"> </w:t>
      </w:r>
    </w:p>
    <w:p w14:paraId="3BA5630E" w14:textId="3F5DB7B9" w:rsidR="299BA649" w:rsidRPr="002F3183" w:rsidRDefault="299BA649" w:rsidP="004D60B5">
      <w:pPr>
        <w:rPr>
          <w:rFonts w:ascii="Arial" w:eastAsia="Arial" w:hAnsi="Arial" w:cs="Arial"/>
          <w:i/>
          <w:iCs/>
          <w:sz w:val="20"/>
          <w:szCs w:val="20"/>
        </w:rPr>
      </w:pPr>
    </w:p>
    <w:p w14:paraId="7FD5F195" w14:textId="06C327AC" w:rsidR="00F54CF3" w:rsidRPr="002F3183" w:rsidRDefault="59810605" w:rsidP="004D60B5">
      <w:pPr>
        <w:rPr>
          <w:rFonts w:ascii="Arial" w:eastAsia="Arial" w:hAnsi="Arial" w:cs="Arial"/>
          <w:color w:val="156082" w:themeColor="accent1"/>
          <w:sz w:val="20"/>
          <w:szCs w:val="20"/>
        </w:rPr>
      </w:pPr>
      <w:r w:rsidRPr="002F3183">
        <w:rPr>
          <w:rFonts w:ascii="Arial" w:eastAsia="Arial" w:hAnsi="Arial" w:cs="Arial"/>
          <w:sz w:val="20"/>
          <w:szCs w:val="20"/>
        </w:rPr>
        <w:t>The ASI’s submission include</w:t>
      </w:r>
      <w:r w:rsidR="1C92E7A4" w:rsidRPr="002F3183">
        <w:rPr>
          <w:rFonts w:ascii="Arial" w:eastAsia="Arial" w:hAnsi="Arial" w:cs="Arial"/>
          <w:sz w:val="20"/>
          <w:szCs w:val="20"/>
        </w:rPr>
        <w:t>s</w:t>
      </w:r>
      <w:r w:rsidRPr="002F3183">
        <w:rPr>
          <w:rFonts w:ascii="Arial" w:eastAsia="Arial" w:hAnsi="Arial" w:cs="Arial"/>
          <w:sz w:val="20"/>
          <w:szCs w:val="20"/>
        </w:rPr>
        <w:t xml:space="preserve"> an ask of €210,0</w:t>
      </w:r>
      <w:r w:rsidR="1C92E7A4" w:rsidRPr="002F3183">
        <w:rPr>
          <w:rFonts w:ascii="Arial" w:eastAsia="Arial" w:hAnsi="Arial" w:cs="Arial"/>
          <w:sz w:val="20"/>
          <w:szCs w:val="20"/>
        </w:rPr>
        <w:t>8</w:t>
      </w:r>
      <w:r w:rsidRPr="002F3183">
        <w:rPr>
          <w:rFonts w:ascii="Arial" w:eastAsia="Arial" w:hAnsi="Arial" w:cs="Arial"/>
          <w:sz w:val="20"/>
          <w:szCs w:val="20"/>
        </w:rPr>
        <w:t>0 to fund 10 Activity Groups</w:t>
      </w:r>
      <w:r w:rsidR="728870E2" w:rsidRPr="002F3183">
        <w:rPr>
          <w:rFonts w:ascii="Arial" w:eastAsia="Arial" w:hAnsi="Arial" w:cs="Arial"/>
          <w:sz w:val="20"/>
          <w:szCs w:val="20"/>
        </w:rPr>
        <w:t xml:space="preserve"> specifically</w:t>
      </w:r>
      <w:r w:rsidRPr="002F3183">
        <w:rPr>
          <w:rFonts w:ascii="Arial" w:eastAsia="Arial" w:hAnsi="Arial" w:cs="Arial"/>
          <w:sz w:val="20"/>
          <w:szCs w:val="20"/>
        </w:rPr>
        <w:t xml:space="preserve"> for</w:t>
      </w:r>
      <w:r w:rsidR="72C8FA9C" w:rsidRPr="002F3183">
        <w:rPr>
          <w:rFonts w:ascii="Arial" w:eastAsia="Arial" w:hAnsi="Arial" w:cs="Arial"/>
          <w:sz w:val="20"/>
          <w:szCs w:val="20"/>
        </w:rPr>
        <w:t xml:space="preserve"> young-onset and early-stage dementia.</w:t>
      </w:r>
      <w:r w:rsidRPr="002F3183">
        <w:rPr>
          <w:rFonts w:ascii="Arial" w:eastAsia="Arial" w:hAnsi="Arial" w:cs="Arial"/>
          <w:sz w:val="20"/>
          <w:szCs w:val="20"/>
        </w:rPr>
        <w:t xml:space="preserve"> </w:t>
      </w:r>
    </w:p>
    <w:p w14:paraId="091C62F2" w14:textId="77777777" w:rsidR="000D0BEB" w:rsidRPr="002F3183" w:rsidRDefault="000D0BEB" w:rsidP="004D60B5">
      <w:pPr>
        <w:rPr>
          <w:rFonts w:ascii="Arial" w:eastAsia="Arial" w:hAnsi="Arial" w:cs="Arial"/>
          <w:b/>
          <w:bCs/>
          <w:color w:val="156082" w:themeColor="accent1"/>
          <w:sz w:val="20"/>
          <w:szCs w:val="20"/>
        </w:rPr>
      </w:pPr>
    </w:p>
    <w:p w14:paraId="0F058728" w14:textId="7C9A584A" w:rsidR="2E5E6BBD" w:rsidRPr="002F3183" w:rsidRDefault="2E5E6BBD" w:rsidP="004D60B5">
      <w:pPr>
        <w:rPr>
          <w:rFonts w:ascii="Arial" w:eastAsia="Arial" w:hAnsi="Arial" w:cs="Arial"/>
          <w:sz w:val="20"/>
          <w:szCs w:val="20"/>
        </w:rPr>
      </w:pPr>
      <w:r w:rsidRPr="002F3183">
        <w:rPr>
          <w:rFonts w:ascii="Arial" w:eastAsia="Arial" w:hAnsi="Arial" w:cs="Arial"/>
          <w:b/>
          <w:bCs/>
          <w:sz w:val="20"/>
          <w:szCs w:val="20"/>
        </w:rPr>
        <w:t>Wayne Baron</w:t>
      </w:r>
      <w:r w:rsidRPr="002F3183">
        <w:rPr>
          <w:rFonts w:ascii="Arial" w:eastAsia="Arial" w:hAnsi="Arial" w:cs="Arial"/>
          <w:sz w:val="20"/>
          <w:szCs w:val="20"/>
        </w:rPr>
        <w:t xml:space="preserve"> (59), living in Lucan, Co. Dublin, was diagnosed with Lewy body dementia in 2018 at the age of 52. </w:t>
      </w:r>
      <w:r w:rsidR="20BDF8B6" w:rsidRPr="002F3183">
        <w:rPr>
          <w:rFonts w:ascii="Arial" w:eastAsia="Arial" w:hAnsi="Arial" w:cs="Arial"/>
          <w:sz w:val="20"/>
          <w:szCs w:val="20"/>
        </w:rPr>
        <w:t>Within a year of his diagnosis, Wayne was no longer able to continue in the job he loved as a head chef.</w:t>
      </w:r>
      <w:r w:rsidR="420B7D49" w:rsidRPr="002F3183">
        <w:rPr>
          <w:rFonts w:ascii="Arial" w:eastAsia="Arial" w:hAnsi="Arial" w:cs="Arial"/>
          <w:sz w:val="20"/>
          <w:szCs w:val="20"/>
        </w:rPr>
        <w:t xml:space="preserve"> </w:t>
      </w:r>
    </w:p>
    <w:p w14:paraId="2F85F7C7" w14:textId="750BAEC4" w:rsidR="299BA649" w:rsidRPr="002F3183" w:rsidRDefault="299BA649" w:rsidP="004D60B5">
      <w:pPr>
        <w:rPr>
          <w:rFonts w:ascii="Arial" w:eastAsia="Arial" w:hAnsi="Arial" w:cs="Arial"/>
          <w:sz w:val="20"/>
          <w:szCs w:val="20"/>
        </w:rPr>
      </w:pPr>
    </w:p>
    <w:p w14:paraId="344C2664" w14:textId="4AD524ED" w:rsidR="2E5E6BBD" w:rsidRPr="002F3183" w:rsidRDefault="420B7D49" w:rsidP="004D60B5">
      <w:pPr>
        <w:rPr>
          <w:rFonts w:ascii="Arial" w:eastAsia="Arial" w:hAnsi="Arial" w:cs="Arial"/>
          <w:sz w:val="20"/>
          <w:szCs w:val="20"/>
        </w:rPr>
      </w:pPr>
      <w:r w:rsidRPr="002F3183">
        <w:rPr>
          <w:rFonts w:ascii="Arial" w:eastAsia="Arial" w:hAnsi="Arial" w:cs="Arial"/>
          <w:sz w:val="20"/>
          <w:szCs w:val="20"/>
        </w:rPr>
        <w:t xml:space="preserve">He now attends a </w:t>
      </w:r>
      <w:r w:rsidRPr="002F3183">
        <w:rPr>
          <w:rFonts w:ascii="Arial" w:eastAsia="Arial" w:hAnsi="Arial" w:cs="Arial"/>
          <w:b/>
          <w:bCs/>
          <w:sz w:val="20"/>
          <w:szCs w:val="20"/>
        </w:rPr>
        <w:t xml:space="preserve">young-onset Activity Club </w:t>
      </w:r>
      <w:r w:rsidRPr="002F3183">
        <w:rPr>
          <w:rFonts w:ascii="Arial" w:eastAsia="Arial" w:hAnsi="Arial" w:cs="Arial"/>
          <w:sz w:val="20"/>
          <w:szCs w:val="20"/>
        </w:rPr>
        <w:t>run by The ASI.</w:t>
      </w:r>
      <w:r w:rsidR="00A96FFA" w:rsidRPr="002F3183">
        <w:rPr>
          <w:rFonts w:ascii="Arial" w:eastAsia="Arial" w:hAnsi="Arial" w:cs="Arial"/>
          <w:sz w:val="20"/>
          <w:szCs w:val="20"/>
        </w:rPr>
        <w:t xml:space="preserve"> </w:t>
      </w:r>
      <w:r w:rsidR="2E5E6BBD" w:rsidRPr="002F3183">
        <w:rPr>
          <w:rFonts w:ascii="Arial" w:eastAsia="Arial" w:hAnsi="Arial" w:cs="Arial"/>
          <w:sz w:val="20"/>
          <w:szCs w:val="20"/>
        </w:rPr>
        <w:t>Wayne and his wife</w:t>
      </w:r>
      <w:r w:rsidR="2E5E6BBD" w:rsidRPr="002F3183">
        <w:rPr>
          <w:rFonts w:ascii="Arial" w:eastAsia="Arial" w:hAnsi="Arial" w:cs="Arial"/>
          <w:b/>
          <w:bCs/>
          <w:sz w:val="20"/>
          <w:szCs w:val="20"/>
        </w:rPr>
        <w:t xml:space="preserve"> Siobhán</w:t>
      </w:r>
      <w:r w:rsidR="2E5E6BBD" w:rsidRPr="002F3183">
        <w:rPr>
          <w:rFonts w:ascii="Arial" w:eastAsia="Arial" w:hAnsi="Arial" w:cs="Arial"/>
          <w:sz w:val="20"/>
          <w:szCs w:val="20"/>
        </w:rPr>
        <w:t>, who have four children, have had to adapt quickly to the realities of young-onset dementia.</w:t>
      </w:r>
      <w:r w:rsidR="004D60B5" w:rsidRPr="002F3183">
        <w:rPr>
          <w:rFonts w:ascii="Arial" w:eastAsia="Arial" w:hAnsi="Arial" w:cs="Arial"/>
          <w:sz w:val="20"/>
          <w:szCs w:val="20"/>
        </w:rPr>
        <w:t xml:space="preserve"> </w:t>
      </w:r>
      <w:r w:rsidR="2E5E6BBD" w:rsidRPr="002F3183">
        <w:rPr>
          <w:rFonts w:ascii="Arial" w:eastAsia="Arial" w:hAnsi="Arial" w:cs="Arial"/>
          <w:sz w:val="20"/>
          <w:szCs w:val="20"/>
        </w:rPr>
        <w:t>Wayne</w:t>
      </w:r>
      <w:r w:rsidR="3AF2703A" w:rsidRPr="002F3183">
        <w:rPr>
          <w:rFonts w:ascii="Arial" w:eastAsia="Arial" w:hAnsi="Arial" w:cs="Arial"/>
          <w:sz w:val="20"/>
          <w:szCs w:val="20"/>
        </w:rPr>
        <w:t xml:space="preserve"> </w:t>
      </w:r>
      <w:r w:rsidR="3C39553D" w:rsidRPr="002F3183">
        <w:rPr>
          <w:rFonts w:ascii="Arial" w:eastAsia="Arial" w:hAnsi="Arial" w:cs="Arial"/>
          <w:sz w:val="20"/>
          <w:szCs w:val="20"/>
        </w:rPr>
        <w:t xml:space="preserve">described </w:t>
      </w:r>
      <w:r w:rsidR="02820C28" w:rsidRPr="002F3183">
        <w:rPr>
          <w:rFonts w:ascii="Arial" w:eastAsia="Arial" w:hAnsi="Arial" w:cs="Arial"/>
          <w:sz w:val="20"/>
          <w:szCs w:val="20"/>
        </w:rPr>
        <w:t>the difference the Activity Club has</w:t>
      </w:r>
      <w:r w:rsidR="3C39553D" w:rsidRPr="002F3183">
        <w:rPr>
          <w:rFonts w:ascii="Arial" w:eastAsia="Arial" w:hAnsi="Arial" w:cs="Arial"/>
          <w:sz w:val="20"/>
          <w:szCs w:val="20"/>
        </w:rPr>
        <w:t xml:space="preserve"> made:</w:t>
      </w:r>
    </w:p>
    <w:p w14:paraId="7EAAC359" w14:textId="562DB9BD" w:rsidR="299BA649" w:rsidRPr="002F3183" w:rsidRDefault="299BA649" w:rsidP="004D60B5">
      <w:pPr>
        <w:rPr>
          <w:rFonts w:ascii="Arial" w:eastAsia="Arial" w:hAnsi="Arial" w:cs="Arial"/>
          <w:i/>
          <w:iCs/>
          <w:sz w:val="20"/>
          <w:szCs w:val="20"/>
        </w:rPr>
      </w:pPr>
    </w:p>
    <w:p w14:paraId="221D7ECB" w14:textId="123D08E9" w:rsidR="2E5E6BBD" w:rsidRPr="002F3183" w:rsidRDefault="2E5E6BBD" w:rsidP="004D60B5">
      <w:pPr>
        <w:rPr>
          <w:rFonts w:ascii="Arial" w:eastAsia="Arial" w:hAnsi="Arial" w:cs="Arial"/>
          <w:i/>
          <w:iCs/>
          <w:sz w:val="20"/>
          <w:szCs w:val="20"/>
        </w:rPr>
      </w:pPr>
      <w:r w:rsidRPr="002F3183">
        <w:rPr>
          <w:rFonts w:ascii="Arial" w:eastAsia="Arial" w:hAnsi="Arial" w:cs="Arial"/>
          <w:i/>
          <w:iCs/>
          <w:sz w:val="20"/>
          <w:szCs w:val="20"/>
        </w:rPr>
        <w:t>“</w:t>
      </w:r>
      <w:r w:rsidR="4748F398" w:rsidRPr="002F3183">
        <w:rPr>
          <w:rFonts w:ascii="Arial" w:eastAsia="Arial" w:hAnsi="Arial" w:cs="Arial"/>
          <w:i/>
          <w:iCs/>
          <w:sz w:val="20"/>
          <w:szCs w:val="20"/>
        </w:rPr>
        <w:t>E</w:t>
      </w:r>
      <w:r w:rsidRPr="002F3183">
        <w:rPr>
          <w:rFonts w:ascii="Arial" w:eastAsia="Arial" w:hAnsi="Arial" w:cs="Arial"/>
          <w:i/>
          <w:iCs/>
          <w:sz w:val="20"/>
          <w:szCs w:val="20"/>
        </w:rPr>
        <w:t>verything changed overnight.</w:t>
      </w:r>
      <w:r w:rsidR="424564B7" w:rsidRPr="002F3183">
        <w:rPr>
          <w:rFonts w:ascii="Arial" w:eastAsia="Arial" w:hAnsi="Arial" w:cs="Arial"/>
          <w:i/>
          <w:iCs/>
          <w:sz w:val="20"/>
          <w:szCs w:val="20"/>
        </w:rPr>
        <w:t xml:space="preserve"> </w:t>
      </w:r>
      <w:r w:rsidRPr="002F3183">
        <w:rPr>
          <w:rFonts w:ascii="Arial" w:eastAsia="Arial" w:hAnsi="Arial" w:cs="Arial"/>
          <w:i/>
          <w:iCs/>
          <w:sz w:val="20"/>
          <w:szCs w:val="20"/>
        </w:rPr>
        <w:t>I had to give up the job I loved, and our whole world was turned upside down. But I’m still me – I still want to live my life and stay connected.</w:t>
      </w:r>
      <w:r w:rsidR="477E94C6" w:rsidRPr="002F3183">
        <w:rPr>
          <w:rFonts w:ascii="Arial" w:eastAsia="Arial" w:hAnsi="Arial" w:cs="Arial"/>
          <w:i/>
          <w:iCs/>
          <w:sz w:val="20"/>
          <w:szCs w:val="20"/>
        </w:rPr>
        <w:t xml:space="preserve"> </w:t>
      </w:r>
      <w:r w:rsidRPr="002F3183">
        <w:rPr>
          <w:rFonts w:ascii="Arial" w:eastAsia="Arial" w:hAnsi="Arial" w:cs="Arial"/>
          <w:i/>
          <w:iCs/>
          <w:sz w:val="20"/>
          <w:szCs w:val="20"/>
        </w:rPr>
        <w:t xml:space="preserve">What really helps is being around people my own age who understand what I’m going through. It gives you a sense of yourself back. It makes a huge </w:t>
      </w:r>
      <w:r w:rsidR="101C3422" w:rsidRPr="002F3183">
        <w:rPr>
          <w:rFonts w:ascii="Arial" w:eastAsia="Arial" w:hAnsi="Arial" w:cs="Arial"/>
          <w:i/>
          <w:iCs/>
          <w:sz w:val="20"/>
          <w:szCs w:val="20"/>
        </w:rPr>
        <w:t>difference, and more people need that kind of support</w:t>
      </w:r>
      <w:r w:rsidRPr="002F3183">
        <w:rPr>
          <w:rFonts w:ascii="Arial" w:eastAsia="Arial" w:hAnsi="Arial" w:cs="Arial"/>
          <w:i/>
          <w:iCs/>
          <w:sz w:val="20"/>
          <w:szCs w:val="20"/>
        </w:rPr>
        <w:t>.”</w:t>
      </w:r>
    </w:p>
    <w:p w14:paraId="523AE26C" w14:textId="25E5762B" w:rsidR="299BA649" w:rsidRPr="002F3183" w:rsidRDefault="299BA649" w:rsidP="004D60B5">
      <w:pPr>
        <w:rPr>
          <w:rFonts w:ascii="Arial" w:eastAsia="Arial" w:hAnsi="Arial" w:cs="Arial"/>
          <w:sz w:val="20"/>
          <w:szCs w:val="20"/>
        </w:rPr>
      </w:pPr>
    </w:p>
    <w:p w14:paraId="29EC4C41" w14:textId="257AE464" w:rsidR="2E5E6BBD" w:rsidRPr="002F3183" w:rsidRDefault="2E5E6BBD" w:rsidP="004D60B5">
      <w:pPr>
        <w:rPr>
          <w:rFonts w:ascii="Arial" w:eastAsia="Arial" w:hAnsi="Arial" w:cs="Arial"/>
          <w:sz w:val="20"/>
          <w:szCs w:val="20"/>
        </w:rPr>
      </w:pPr>
      <w:r w:rsidRPr="002F3183">
        <w:rPr>
          <w:rFonts w:ascii="Arial" w:eastAsia="Arial" w:hAnsi="Arial" w:cs="Arial"/>
          <w:sz w:val="20"/>
          <w:szCs w:val="20"/>
        </w:rPr>
        <w:t>Siobhán</w:t>
      </w:r>
      <w:r w:rsidR="0F02CDDA" w:rsidRPr="002F3183">
        <w:rPr>
          <w:rFonts w:ascii="Arial" w:eastAsia="Arial" w:hAnsi="Arial" w:cs="Arial"/>
          <w:sz w:val="20"/>
          <w:szCs w:val="20"/>
        </w:rPr>
        <w:t>,</w:t>
      </w:r>
      <w:r w:rsidR="419B5268" w:rsidRPr="002F3183">
        <w:rPr>
          <w:rFonts w:ascii="Arial" w:eastAsia="Arial" w:hAnsi="Arial" w:cs="Arial"/>
          <w:sz w:val="20"/>
          <w:szCs w:val="20"/>
        </w:rPr>
        <w:t xml:space="preserve"> who</w:t>
      </w:r>
      <w:r w:rsidRPr="002F3183">
        <w:rPr>
          <w:rFonts w:ascii="Arial" w:eastAsia="Arial" w:hAnsi="Arial" w:cs="Arial"/>
          <w:sz w:val="20"/>
          <w:szCs w:val="20"/>
        </w:rPr>
        <w:t xml:space="preserve"> now balances part-time work with her role as Wayne’s primary carer</w:t>
      </w:r>
      <w:r w:rsidR="64791007" w:rsidRPr="002F3183">
        <w:rPr>
          <w:rFonts w:ascii="Arial" w:eastAsia="Arial" w:hAnsi="Arial" w:cs="Arial"/>
          <w:sz w:val="20"/>
          <w:szCs w:val="20"/>
        </w:rPr>
        <w:t xml:space="preserve">, </w:t>
      </w:r>
      <w:r w:rsidR="172029C6" w:rsidRPr="002F3183">
        <w:rPr>
          <w:rFonts w:ascii="Arial" w:eastAsia="Arial" w:hAnsi="Arial" w:cs="Arial"/>
          <w:sz w:val="20"/>
          <w:szCs w:val="20"/>
        </w:rPr>
        <w:t>spoke about the impact of the diagnosis on family life and the importance of support for carers.</w:t>
      </w:r>
    </w:p>
    <w:p w14:paraId="65A081B2" w14:textId="4947FBF1" w:rsidR="299BA649" w:rsidRPr="002F3183" w:rsidRDefault="299BA649" w:rsidP="004D60B5">
      <w:pPr>
        <w:rPr>
          <w:rFonts w:ascii="Arial" w:eastAsia="Arial" w:hAnsi="Arial" w:cs="Arial"/>
          <w:sz w:val="20"/>
          <w:szCs w:val="20"/>
        </w:rPr>
      </w:pPr>
    </w:p>
    <w:p w14:paraId="22E9721D" w14:textId="22725661" w:rsidR="6646236D" w:rsidRPr="002F3183" w:rsidRDefault="172029C6" w:rsidP="004D60B5">
      <w:pPr>
        <w:rPr>
          <w:rFonts w:ascii="Arial" w:eastAsia="Arial" w:hAnsi="Arial" w:cs="Arial"/>
          <w:i/>
          <w:iCs/>
          <w:sz w:val="20"/>
          <w:szCs w:val="20"/>
        </w:rPr>
      </w:pPr>
      <w:r w:rsidRPr="002F3183">
        <w:rPr>
          <w:rFonts w:ascii="Arial" w:eastAsia="Arial" w:hAnsi="Arial" w:cs="Arial"/>
          <w:i/>
          <w:iCs/>
          <w:sz w:val="20"/>
          <w:szCs w:val="20"/>
        </w:rPr>
        <w:t>“You just don’t expect something like this to happen in your 50s.</w:t>
      </w:r>
      <w:r w:rsidR="00A96FFA" w:rsidRPr="002F3183">
        <w:rPr>
          <w:rFonts w:ascii="Arial" w:eastAsia="Arial" w:hAnsi="Arial" w:cs="Arial"/>
          <w:i/>
          <w:iCs/>
          <w:sz w:val="20"/>
          <w:szCs w:val="20"/>
        </w:rPr>
        <w:t xml:space="preserve"> </w:t>
      </w:r>
      <w:r w:rsidRPr="002F3183">
        <w:rPr>
          <w:rFonts w:ascii="Arial" w:eastAsia="Arial" w:hAnsi="Arial" w:cs="Arial"/>
          <w:i/>
          <w:iCs/>
          <w:sz w:val="20"/>
          <w:szCs w:val="20"/>
        </w:rPr>
        <w:t>You’re still raising a family and trying to plan for the future, and suddenly everything feels uncertain.</w:t>
      </w:r>
      <w:r w:rsidR="004D60B5" w:rsidRPr="002F3183">
        <w:rPr>
          <w:rFonts w:ascii="Arial" w:eastAsia="Arial" w:hAnsi="Arial" w:cs="Arial"/>
          <w:i/>
          <w:iCs/>
          <w:sz w:val="20"/>
          <w:szCs w:val="20"/>
        </w:rPr>
        <w:t xml:space="preserve"> </w:t>
      </w:r>
      <w:r w:rsidRPr="002F3183">
        <w:rPr>
          <w:rFonts w:ascii="Arial" w:eastAsia="Arial" w:hAnsi="Arial" w:cs="Arial"/>
          <w:i/>
          <w:iCs/>
          <w:sz w:val="20"/>
          <w:szCs w:val="20"/>
        </w:rPr>
        <w:t>Day to day, it can be overwhelming. You’re balancing work, family life and caring, and there’s very little time to step back.</w:t>
      </w:r>
    </w:p>
    <w:p w14:paraId="40B165FC" w14:textId="2308093F" w:rsidR="299BA649" w:rsidRPr="002F3183" w:rsidRDefault="299BA649" w:rsidP="004D60B5">
      <w:pPr>
        <w:rPr>
          <w:rFonts w:ascii="Arial" w:eastAsia="Arial" w:hAnsi="Arial" w:cs="Arial"/>
          <w:i/>
          <w:iCs/>
          <w:sz w:val="20"/>
          <w:szCs w:val="20"/>
        </w:rPr>
      </w:pPr>
    </w:p>
    <w:p w14:paraId="2F4537A1" w14:textId="0CD330FC" w:rsidR="1532323D" w:rsidRPr="002F3183" w:rsidRDefault="1532323D" w:rsidP="004D60B5">
      <w:pPr>
        <w:rPr>
          <w:rFonts w:ascii="Arial" w:eastAsia="Arial" w:hAnsi="Arial" w:cs="Arial"/>
          <w:i/>
          <w:iCs/>
          <w:sz w:val="20"/>
          <w:szCs w:val="20"/>
        </w:rPr>
      </w:pPr>
      <w:r w:rsidRPr="002F3183">
        <w:rPr>
          <w:rFonts w:ascii="Arial" w:eastAsia="Arial" w:hAnsi="Arial" w:cs="Arial"/>
          <w:i/>
          <w:iCs/>
          <w:sz w:val="20"/>
          <w:szCs w:val="20"/>
        </w:rPr>
        <w:t>“</w:t>
      </w:r>
      <w:r w:rsidR="172029C6" w:rsidRPr="002F3183">
        <w:rPr>
          <w:rFonts w:ascii="Arial" w:eastAsia="Arial" w:hAnsi="Arial" w:cs="Arial"/>
          <w:i/>
          <w:iCs/>
          <w:sz w:val="20"/>
          <w:szCs w:val="20"/>
        </w:rPr>
        <w:t>Knowing Wayne has somewhere he feels comfortable and understood makes such a difference. It gives him something positive, and it gives me the reassurance I need to keep going.”</w:t>
      </w:r>
    </w:p>
    <w:p w14:paraId="0514A349" w14:textId="31357D2C" w:rsidR="299BA649" w:rsidRPr="002F3183" w:rsidRDefault="299BA649" w:rsidP="004D60B5">
      <w:pPr>
        <w:rPr>
          <w:rFonts w:ascii="Arial" w:eastAsia="Arial" w:hAnsi="Arial" w:cs="Arial"/>
          <w:sz w:val="20"/>
          <w:szCs w:val="20"/>
        </w:rPr>
      </w:pPr>
    </w:p>
    <w:p w14:paraId="0C057252" w14:textId="72A57BC5" w:rsidR="00A96FFA" w:rsidRPr="002F3183" w:rsidRDefault="063E3C99" w:rsidP="004D60B5">
      <w:pPr>
        <w:rPr>
          <w:rFonts w:ascii="Arial" w:eastAsia="Arial" w:hAnsi="Arial" w:cs="Arial"/>
          <w:sz w:val="20"/>
          <w:szCs w:val="20"/>
        </w:rPr>
      </w:pPr>
      <w:r w:rsidRPr="002F3183">
        <w:rPr>
          <w:rFonts w:ascii="Arial" w:eastAsia="Arial" w:hAnsi="Arial" w:cs="Arial"/>
          <w:b/>
          <w:bCs/>
          <w:sz w:val="20"/>
          <w:szCs w:val="20"/>
        </w:rPr>
        <w:t xml:space="preserve">The ASI’s </w:t>
      </w:r>
      <w:r w:rsidR="1D7EBEBD" w:rsidRPr="002F3183">
        <w:rPr>
          <w:rFonts w:ascii="Arial" w:eastAsia="Arial" w:hAnsi="Arial" w:cs="Arial"/>
          <w:b/>
          <w:bCs/>
          <w:sz w:val="20"/>
          <w:szCs w:val="20"/>
        </w:rPr>
        <w:t xml:space="preserve">Head of Operations and Community Engagement, Siobhán O’Connor </w:t>
      </w:r>
      <w:r w:rsidR="00A96FFA" w:rsidRPr="002F3183">
        <w:rPr>
          <w:rFonts w:ascii="Arial" w:eastAsia="Arial" w:hAnsi="Arial" w:cs="Arial"/>
          <w:sz w:val="20"/>
          <w:szCs w:val="20"/>
        </w:rPr>
        <w:t>said a</w:t>
      </w:r>
      <w:r w:rsidR="4D4D9352" w:rsidRPr="002F3183">
        <w:rPr>
          <w:rFonts w:ascii="Arial" w:eastAsia="Arial" w:hAnsi="Arial" w:cs="Arial"/>
          <w:sz w:val="20"/>
          <w:szCs w:val="20"/>
        </w:rPr>
        <w:t xml:space="preserve"> key priority in </w:t>
      </w:r>
      <w:r w:rsidR="00A96FFA" w:rsidRPr="002F3183">
        <w:rPr>
          <w:rFonts w:ascii="Arial" w:eastAsia="Arial" w:hAnsi="Arial" w:cs="Arial"/>
          <w:sz w:val="20"/>
          <w:szCs w:val="20"/>
        </w:rPr>
        <w:t>its</w:t>
      </w:r>
      <w:r w:rsidR="4D4D9352" w:rsidRPr="002F3183">
        <w:rPr>
          <w:rFonts w:ascii="Arial" w:eastAsia="Arial" w:hAnsi="Arial" w:cs="Arial"/>
          <w:sz w:val="20"/>
          <w:szCs w:val="20"/>
        </w:rPr>
        <w:t xml:space="preserve"> Pre-Budget Submission is a €100,000 investment to expand capacity across three existing day care centres</w:t>
      </w:r>
      <w:r w:rsidR="00A96FFA" w:rsidRPr="002F3183">
        <w:rPr>
          <w:rFonts w:ascii="Arial" w:eastAsia="Arial" w:hAnsi="Arial" w:cs="Arial"/>
          <w:sz w:val="20"/>
          <w:szCs w:val="20"/>
        </w:rPr>
        <w:t xml:space="preserve"> in</w:t>
      </w:r>
      <w:r w:rsidR="4D4D9352" w:rsidRPr="002F3183">
        <w:rPr>
          <w:rFonts w:ascii="Arial" w:eastAsia="Arial" w:hAnsi="Arial" w:cs="Arial"/>
          <w:sz w:val="20"/>
          <w:szCs w:val="20"/>
        </w:rPr>
        <w:t xml:space="preserve"> Bessboro, Blackrock, Cork City; Whistlemount, Navan, Co. Meath and Bethany House, Carlow. </w:t>
      </w:r>
    </w:p>
    <w:p w14:paraId="2AFE7AD4" w14:textId="77777777" w:rsidR="00A96FFA" w:rsidRPr="002F3183" w:rsidRDefault="00A96FFA" w:rsidP="004D60B5">
      <w:pPr>
        <w:rPr>
          <w:rFonts w:ascii="Arial" w:eastAsia="Arial" w:hAnsi="Arial" w:cs="Arial"/>
          <w:i/>
          <w:iCs/>
          <w:sz w:val="20"/>
          <w:szCs w:val="20"/>
        </w:rPr>
      </w:pPr>
    </w:p>
    <w:p w14:paraId="74D3155D" w14:textId="638C7AD6" w:rsidR="4D4D9352" w:rsidRPr="002F3183" w:rsidRDefault="00A96FFA" w:rsidP="004D60B5">
      <w:pPr>
        <w:rPr>
          <w:rFonts w:ascii="Arial" w:eastAsia="Arial" w:hAnsi="Arial" w:cs="Arial"/>
          <w:i/>
          <w:iCs/>
          <w:sz w:val="20"/>
          <w:szCs w:val="20"/>
        </w:rPr>
      </w:pPr>
      <w:r w:rsidRPr="002F3183">
        <w:rPr>
          <w:rFonts w:ascii="Arial" w:eastAsia="Arial" w:hAnsi="Arial" w:cs="Arial"/>
          <w:i/>
          <w:iCs/>
          <w:sz w:val="20"/>
          <w:szCs w:val="20"/>
        </w:rPr>
        <w:t>“</w:t>
      </w:r>
      <w:r w:rsidR="4D4D9352" w:rsidRPr="002F3183">
        <w:rPr>
          <w:rFonts w:ascii="Arial" w:eastAsia="Arial" w:hAnsi="Arial" w:cs="Arial"/>
          <w:i/>
          <w:iCs/>
          <w:sz w:val="20"/>
          <w:szCs w:val="20"/>
        </w:rPr>
        <w:t>This investment would enable The A</w:t>
      </w:r>
      <w:r w:rsidR="28E9B0A2" w:rsidRPr="002F3183">
        <w:rPr>
          <w:rFonts w:ascii="Arial" w:eastAsia="Arial" w:hAnsi="Arial" w:cs="Arial"/>
          <w:i/>
          <w:iCs/>
          <w:sz w:val="20"/>
          <w:szCs w:val="20"/>
        </w:rPr>
        <w:t>lzheimer Society of Ireland</w:t>
      </w:r>
      <w:r w:rsidR="4D4D9352" w:rsidRPr="002F3183">
        <w:rPr>
          <w:rFonts w:ascii="Arial" w:eastAsia="Arial" w:hAnsi="Arial" w:cs="Arial"/>
          <w:i/>
          <w:iCs/>
          <w:sz w:val="20"/>
          <w:szCs w:val="20"/>
        </w:rPr>
        <w:t xml:space="preserve"> to reduce growing waiting lists by creating capacity for an additional 2,500 attendances annually, while supporting people living with dementia to remain in their communities for longer.</w:t>
      </w:r>
    </w:p>
    <w:p w14:paraId="3C0F3C06" w14:textId="4DF66A90" w:rsidR="299BA649" w:rsidRPr="002F3183" w:rsidRDefault="299BA649" w:rsidP="004D60B5">
      <w:pPr>
        <w:rPr>
          <w:rFonts w:ascii="Arial" w:eastAsia="Arial" w:hAnsi="Arial" w:cs="Arial"/>
          <w:i/>
          <w:iCs/>
          <w:sz w:val="20"/>
          <w:szCs w:val="20"/>
        </w:rPr>
      </w:pPr>
    </w:p>
    <w:p w14:paraId="227D552C" w14:textId="739FE86F" w:rsidR="4D4D9352" w:rsidRPr="002F3183" w:rsidRDefault="4D4D9352" w:rsidP="004D60B5">
      <w:pPr>
        <w:rPr>
          <w:rFonts w:ascii="Arial" w:eastAsia="Arial" w:hAnsi="Arial" w:cs="Arial"/>
          <w:i/>
          <w:iCs/>
          <w:sz w:val="20"/>
          <w:szCs w:val="20"/>
        </w:rPr>
      </w:pPr>
      <w:r w:rsidRPr="002F3183">
        <w:rPr>
          <w:rFonts w:ascii="Arial" w:eastAsia="Arial" w:hAnsi="Arial" w:cs="Arial"/>
          <w:i/>
          <w:iCs/>
          <w:sz w:val="20"/>
          <w:szCs w:val="20"/>
        </w:rPr>
        <w:t>“Dementia-specific day centres are a vital part of Ireland’s care landscape. They provide safe, welcoming spaces where people can stay connected, engage in meaningful activities, and live well for longer, while also offering essential respite and support to family carers.</w:t>
      </w:r>
      <w:r w:rsidR="00A96FFA" w:rsidRPr="002F3183">
        <w:rPr>
          <w:rFonts w:ascii="Arial" w:eastAsia="Arial" w:hAnsi="Arial" w:cs="Arial"/>
          <w:i/>
          <w:iCs/>
          <w:sz w:val="20"/>
          <w:szCs w:val="20"/>
        </w:rPr>
        <w:t xml:space="preserve"> </w:t>
      </w:r>
      <w:r w:rsidRPr="002F3183">
        <w:rPr>
          <w:rFonts w:ascii="Arial" w:eastAsia="Arial" w:hAnsi="Arial" w:cs="Arial"/>
          <w:i/>
          <w:iCs/>
          <w:sz w:val="20"/>
          <w:szCs w:val="20"/>
        </w:rPr>
        <w:t>These clubs are among the most valuable social supports for people living with young-onset and early-stage dementia, where being with peers of a similar age and stage is particularly important. They offer safe, inclusive, and engaging environments, with a wide range of enjoyable and therapeutic activities that enhance wellbeing and quality of life.</w:t>
      </w:r>
      <w:r w:rsidR="20ED769D" w:rsidRPr="002F3183">
        <w:rPr>
          <w:rFonts w:ascii="Arial" w:eastAsia="Arial" w:hAnsi="Arial" w:cs="Arial"/>
          <w:i/>
          <w:iCs/>
          <w:sz w:val="20"/>
          <w:szCs w:val="20"/>
        </w:rPr>
        <w:t>”  </w:t>
      </w:r>
    </w:p>
    <w:p w14:paraId="2CFA5EC3" w14:textId="4BC9C237" w:rsidR="299BA649" w:rsidRPr="002F3183" w:rsidRDefault="299BA649" w:rsidP="004D60B5">
      <w:pPr>
        <w:rPr>
          <w:rFonts w:ascii="Arial" w:eastAsia="Arial" w:hAnsi="Arial" w:cs="Arial"/>
          <w:i/>
          <w:iCs/>
          <w:sz w:val="20"/>
          <w:szCs w:val="20"/>
        </w:rPr>
      </w:pPr>
    </w:p>
    <w:p w14:paraId="31B08835" w14:textId="438A1DA3" w:rsidR="00F54CF3" w:rsidRPr="002F3183" w:rsidRDefault="668CD0A6" w:rsidP="004D60B5">
      <w:pPr>
        <w:rPr>
          <w:rFonts w:ascii="Arial" w:eastAsia="Arial" w:hAnsi="Arial" w:cs="Arial"/>
          <w:b/>
          <w:bCs/>
          <w:sz w:val="20"/>
          <w:szCs w:val="20"/>
        </w:rPr>
      </w:pPr>
      <w:r w:rsidRPr="002F3183">
        <w:rPr>
          <w:rFonts w:ascii="Arial" w:eastAsia="Arial" w:hAnsi="Arial" w:cs="Arial"/>
          <w:b/>
          <w:bCs/>
          <w:sz w:val="20"/>
          <w:szCs w:val="20"/>
        </w:rPr>
        <w:t>Andy Heffernan highlighted additional</w:t>
      </w:r>
      <w:r w:rsidR="00A96FFA" w:rsidRPr="002F3183">
        <w:rPr>
          <w:rFonts w:ascii="Arial" w:eastAsia="Arial" w:hAnsi="Arial" w:cs="Arial"/>
          <w:b/>
          <w:bCs/>
          <w:sz w:val="20"/>
          <w:szCs w:val="20"/>
        </w:rPr>
        <w:t xml:space="preserve"> key</w:t>
      </w:r>
      <w:r w:rsidRPr="002F3183">
        <w:rPr>
          <w:rFonts w:ascii="Arial" w:eastAsia="Arial" w:hAnsi="Arial" w:cs="Arial"/>
          <w:b/>
          <w:bCs/>
          <w:sz w:val="20"/>
          <w:szCs w:val="20"/>
        </w:rPr>
        <w:t xml:space="preserve"> areas for progress in Budget 2027:</w:t>
      </w:r>
    </w:p>
    <w:p w14:paraId="564C579B" w14:textId="73F7BCF6" w:rsidR="00F54CF3" w:rsidRPr="002F3183" w:rsidRDefault="00F54CF3" w:rsidP="004D60B5">
      <w:pPr>
        <w:rPr>
          <w:rFonts w:ascii="Arial" w:eastAsia="Arial" w:hAnsi="Arial" w:cs="Arial"/>
          <w:sz w:val="20"/>
          <w:szCs w:val="20"/>
        </w:rPr>
      </w:pPr>
    </w:p>
    <w:p w14:paraId="0FCA6541" w14:textId="43B25B20" w:rsidR="00F54CF3" w:rsidRPr="002F3183" w:rsidRDefault="668CD0A6" w:rsidP="004D60B5">
      <w:pPr>
        <w:rPr>
          <w:rFonts w:ascii="Arial" w:eastAsia="Arial" w:hAnsi="Arial" w:cs="Arial"/>
          <w:i/>
          <w:iCs/>
          <w:sz w:val="20"/>
          <w:szCs w:val="20"/>
        </w:rPr>
      </w:pPr>
      <w:r w:rsidRPr="002F3183">
        <w:rPr>
          <w:rFonts w:ascii="Arial" w:eastAsia="Arial" w:hAnsi="Arial" w:cs="Arial"/>
          <w:i/>
          <w:iCs/>
          <w:sz w:val="20"/>
          <w:szCs w:val="20"/>
        </w:rPr>
        <w:t>“Dementia Advisers deliver a locally based, personalised service that provides information, signposting, and emotional support to people concerned about their cognitive health, as well as those with a diagnosis of dementia. Invest €629,000 to deliver eight additional Dementia Advisers.  </w:t>
      </w:r>
    </w:p>
    <w:p w14:paraId="32F2D07F" w14:textId="59410F81" w:rsidR="00F54CF3" w:rsidRPr="002F3183" w:rsidRDefault="00F54CF3" w:rsidP="004D60B5">
      <w:pPr>
        <w:rPr>
          <w:rFonts w:ascii="Arial" w:eastAsia="Arial" w:hAnsi="Arial" w:cs="Arial"/>
          <w:i/>
          <w:iCs/>
          <w:sz w:val="20"/>
          <w:szCs w:val="20"/>
        </w:rPr>
      </w:pPr>
    </w:p>
    <w:p w14:paraId="640EF55E" w14:textId="113A3232" w:rsidR="00F54CF3" w:rsidRPr="002F3183" w:rsidRDefault="668CD0A6" w:rsidP="004D60B5">
      <w:pPr>
        <w:rPr>
          <w:rFonts w:ascii="Arial" w:eastAsia="Arial" w:hAnsi="Arial" w:cs="Arial"/>
          <w:i/>
          <w:iCs/>
          <w:sz w:val="20"/>
          <w:szCs w:val="20"/>
        </w:rPr>
      </w:pPr>
      <w:r w:rsidRPr="002F3183">
        <w:rPr>
          <w:rFonts w:ascii="Arial" w:eastAsia="Arial" w:hAnsi="Arial" w:cs="Arial"/>
          <w:i/>
          <w:iCs/>
          <w:sz w:val="20"/>
          <w:szCs w:val="20"/>
        </w:rPr>
        <w:t xml:space="preserve">“Maintenance Cognitive Stimulation Therapy (MCST) supports cognitive function and enhances quality of life for people living with dementia. Invest €105,35 to deliver 10 additional MCST </w:t>
      </w:r>
      <w:r w:rsidR="50DBFAF4" w:rsidRPr="002F3183">
        <w:rPr>
          <w:rFonts w:ascii="Arial" w:eastAsia="Arial" w:hAnsi="Arial" w:cs="Arial"/>
          <w:i/>
          <w:iCs/>
          <w:sz w:val="20"/>
          <w:szCs w:val="20"/>
        </w:rPr>
        <w:t>programmes</w:t>
      </w:r>
      <w:r w:rsidRPr="002F3183">
        <w:rPr>
          <w:rFonts w:ascii="Arial" w:eastAsia="Arial" w:hAnsi="Arial" w:cs="Arial"/>
          <w:i/>
          <w:iCs/>
          <w:sz w:val="20"/>
          <w:szCs w:val="20"/>
        </w:rPr>
        <w:t>.</w:t>
      </w:r>
    </w:p>
    <w:p w14:paraId="6CE02CAE" w14:textId="77777777" w:rsidR="00F54CF3" w:rsidRPr="002F3183" w:rsidRDefault="00F54CF3" w:rsidP="004D60B5">
      <w:pPr>
        <w:rPr>
          <w:rFonts w:ascii="Arial" w:eastAsia="Arial" w:hAnsi="Arial" w:cs="Arial"/>
          <w:i/>
          <w:iCs/>
          <w:sz w:val="20"/>
          <w:szCs w:val="20"/>
        </w:rPr>
      </w:pPr>
    </w:p>
    <w:p w14:paraId="016DC283" w14:textId="0F4AEEB3" w:rsidR="00F54CF3" w:rsidRPr="002F3183" w:rsidRDefault="668CD0A6" w:rsidP="004D60B5">
      <w:pPr>
        <w:rPr>
          <w:rFonts w:ascii="Arial" w:eastAsia="Arial" w:hAnsi="Arial" w:cs="Arial"/>
          <w:i/>
          <w:iCs/>
          <w:sz w:val="20"/>
          <w:szCs w:val="20"/>
        </w:rPr>
      </w:pPr>
      <w:r w:rsidRPr="002F3183">
        <w:rPr>
          <w:rFonts w:ascii="Arial" w:eastAsia="Arial" w:hAnsi="Arial" w:cs="Arial"/>
          <w:i/>
          <w:iCs/>
          <w:sz w:val="20"/>
          <w:szCs w:val="20"/>
        </w:rPr>
        <w:t xml:space="preserve">“A </w:t>
      </w:r>
      <w:r w:rsidR="00A96FFA" w:rsidRPr="002F3183">
        <w:rPr>
          <w:rFonts w:ascii="Arial" w:eastAsia="Arial" w:hAnsi="Arial" w:cs="Arial"/>
          <w:i/>
          <w:iCs/>
          <w:sz w:val="20"/>
          <w:szCs w:val="20"/>
        </w:rPr>
        <w:t>further</w:t>
      </w:r>
      <w:r w:rsidRPr="002F3183">
        <w:rPr>
          <w:rFonts w:ascii="Arial" w:eastAsia="Arial" w:hAnsi="Arial" w:cs="Arial"/>
          <w:i/>
          <w:iCs/>
          <w:sz w:val="20"/>
          <w:szCs w:val="20"/>
        </w:rPr>
        <w:t xml:space="preserve"> ask is €75,000 for an external evaluation of </w:t>
      </w:r>
      <w:r w:rsidR="44F5B527" w:rsidRPr="002F3183">
        <w:rPr>
          <w:rFonts w:ascii="Arial" w:eastAsia="Arial" w:hAnsi="Arial" w:cs="Arial"/>
          <w:i/>
          <w:iCs/>
          <w:sz w:val="20"/>
          <w:szCs w:val="20"/>
        </w:rPr>
        <w:t>T</w:t>
      </w:r>
      <w:r w:rsidRPr="002F3183">
        <w:rPr>
          <w:rFonts w:ascii="Arial" w:eastAsia="Arial" w:hAnsi="Arial" w:cs="Arial"/>
          <w:i/>
          <w:iCs/>
          <w:sz w:val="20"/>
          <w:szCs w:val="20"/>
        </w:rPr>
        <w:t>he ASI’s Activity Clubs to provide a clear, evidence-based assessment of the impact of the Clubs to build a comprehensive picture for development into the future</w:t>
      </w:r>
      <w:r w:rsidR="67505757" w:rsidRPr="002F3183">
        <w:rPr>
          <w:rFonts w:ascii="Arial" w:eastAsia="Arial" w:hAnsi="Arial" w:cs="Arial"/>
          <w:i/>
          <w:iCs/>
          <w:sz w:val="20"/>
          <w:szCs w:val="20"/>
        </w:rPr>
        <w:t>.</w:t>
      </w:r>
      <w:r w:rsidRPr="002F3183">
        <w:rPr>
          <w:rFonts w:ascii="Arial" w:eastAsia="Arial" w:hAnsi="Arial" w:cs="Arial"/>
          <w:i/>
          <w:iCs/>
          <w:sz w:val="20"/>
          <w:szCs w:val="20"/>
        </w:rPr>
        <w:t>”  </w:t>
      </w:r>
    </w:p>
    <w:p w14:paraId="2EAD3F2E" w14:textId="77777777" w:rsidR="00A96FFA" w:rsidRPr="002F3183" w:rsidRDefault="00A96FFA" w:rsidP="004D60B5">
      <w:pPr>
        <w:rPr>
          <w:rFonts w:ascii="Arial" w:eastAsia="Arial" w:hAnsi="Arial" w:cs="Arial"/>
          <w:i/>
          <w:iCs/>
          <w:sz w:val="20"/>
          <w:szCs w:val="20"/>
        </w:rPr>
      </w:pPr>
    </w:p>
    <w:p w14:paraId="4A14B8F7" w14:textId="5DCA2509" w:rsidR="00A96FFA" w:rsidRPr="002F3183" w:rsidRDefault="00A96FFA" w:rsidP="00A96FFA">
      <w:pPr>
        <w:rPr>
          <w:rFonts w:ascii="Arial" w:eastAsia="Arial" w:hAnsi="Arial" w:cs="Arial"/>
          <w:sz w:val="20"/>
          <w:szCs w:val="20"/>
        </w:rPr>
      </w:pPr>
      <w:r w:rsidRPr="002F3183">
        <w:rPr>
          <w:rFonts w:ascii="Arial" w:eastAsia="Arial" w:hAnsi="Arial" w:cs="Arial"/>
          <w:sz w:val="20"/>
          <w:szCs w:val="20"/>
        </w:rPr>
        <w:lastRenderedPageBreak/>
        <w:t xml:space="preserve">The ASI’s Submission </w:t>
      </w:r>
      <w:hyperlink r:id="rId8" w:history="1">
        <w:r w:rsidRPr="002F3183">
          <w:rPr>
            <w:rStyle w:val="Hyperlink"/>
            <w:rFonts w:ascii="Arial" w:eastAsia="Arial" w:hAnsi="Arial" w:cs="Arial"/>
            <w:b/>
            <w:bCs/>
            <w:i/>
            <w:iCs/>
            <w:sz w:val="20"/>
            <w:szCs w:val="20"/>
          </w:rPr>
          <w:t>A Clear Path to Better Community Supports Building a Dementia-Inclusive Ireland</w:t>
        </w:r>
        <w:r w:rsidRPr="002F3183">
          <w:rPr>
            <w:rStyle w:val="Hyperlink"/>
            <w:rFonts w:ascii="Arial" w:eastAsia="Arial" w:hAnsi="Arial" w:cs="Arial"/>
            <w:sz w:val="20"/>
            <w:szCs w:val="20"/>
          </w:rPr>
          <w:t xml:space="preserve"> </w:t>
        </w:r>
        <w:r w:rsidRPr="002F3183">
          <w:rPr>
            <w:rStyle w:val="Hyperlink"/>
            <w:rFonts w:ascii="Arial" w:eastAsia="Arial" w:hAnsi="Arial" w:cs="Arial"/>
            <w:i/>
            <w:iCs/>
            <w:sz w:val="20"/>
            <w:szCs w:val="20"/>
          </w:rPr>
          <w:t xml:space="preserve">2027 </w:t>
        </w:r>
        <w:r w:rsidRPr="002F3183">
          <w:rPr>
            <w:rStyle w:val="Hyperlink"/>
            <w:rFonts w:ascii="Arial" w:eastAsia="Arial" w:hAnsi="Arial" w:cs="Arial"/>
            <w:sz w:val="20"/>
            <w:szCs w:val="20"/>
          </w:rPr>
          <w:t>can be downloaded at this link</w:t>
        </w:r>
      </w:hyperlink>
      <w:r w:rsidRPr="002F3183">
        <w:rPr>
          <w:rFonts w:ascii="Arial" w:eastAsia="Arial" w:hAnsi="Arial" w:cs="Arial"/>
          <w:sz w:val="20"/>
          <w:szCs w:val="20"/>
        </w:rPr>
        <w:t>.</w:t>
      </w:r>
      <w:r w:rsidRPr="002F3183">
        <w:rPr>
          <w:rFonts w:ascii="Arial" w:eastAsia="Arial" w:hAnsi="Arial" w:cs="Arial"/>
          <w:b/>
          <w:bCs/>
          <w:sz w:val="20"/>
          <w:szCs w:val="20"/>
        </w:rPr>
        <w:t xml:space="preserve"> </w:t>
      </w:r>
      <w:r w:rsidRPr="002F3183">
        <w:rPr>
          <w:rFonts w:ascii="Arial" w:eastAsia="Arial" w:hAnsi="Arial" w:cs="Arial"/>
          <w:sz w:val="20"/>
          <w:szCs w:val="20"/>
        </w:rPr>
        <w:t>The campaign can be tracked supported online at #DementiaInclusiveIreland.</w:t>
      </w:r>
    </w:p>
    <w:p w14:paraId="25A39DF8" w14:textId="76CEC322" w:rsidR="00F54CF3" w:rsidRPr="002F3183" w:rsidRDefault="00F54CF3" w:rsidP="004D60B5">
      <w:pPr>
        <w:rPr>
          <w:rFonts w:ascii="Arial" w:eastAsia="Arial" w:hAnsi="Arial" w:cs="Arial"/>
          <w:sz w:val="20"/>
          <w:szCs w:val="20"/>
        </w:rPr>
      </w:pPr>
    </w:p>
    <w:p w14:paraId="5C5FF203" w14:textId="67D443AA" w:rsidR="00A96FFA" w:rsidRPr="002F3183" w:rsidRDefault="00322049" w:rsidP="004D60B5">
      <w:pPr>
        <w:rPr>
          <w:rFonts w:ascii="Arial" w:eastAsia="Arial" w:hAnsi="Arial" w:cs="Arial"/>
          <w:sz w:val="20"/>
          <w:szCs w:val="20"/>
        </w:rPr>
      </w:pPr>
      <w:r w:rsidRPr="00322049">
        <w:rPr>
          <w:rFonts w:ascii="Arial" w:eastAsia="Arial" w:hAnsi="Arial" w:cs="Arial"/>
          <w:noProof/>
          <w:sz w:val="20"/>
          <w:szCs w:val="20"/>
          <w14:ligatures w14:val="standardContextual"/>
        </w:rPr>
        <w:pict w14:anchorId="4DC3E100">
          <v:rect id="_x0000_i1025" alt="" style="width:451.3pt;height:.05pt;mso-width-percent:0;mso-height-percent:0;mso-width-percent:0;mso-height-percent:0" o:hralign="center" o:hrstd="t" o:hr="t" fillcolor="#a0a0a0" stroked="f"/>
        </w:pict>
      </w:r>
    </w:p>
    <w:p w14:paraId="0A0FA8A7" w14:textId="77777777" w:rsidR="00A96FFA" w:rsidRPr="002F3183" w:rsidRDefault="00A96FFA" w:rsidP="004D60B5">
      <w:pPr>
        <w:rPr>
          <w:rFonts w:ascii="Arial" w:eastAsia="Arial" w:hAnsi="Arial" w:cs="Arial"/>
          <w:sz w:val="20"/>
          <w:szCs w:val="20"/>
        </w:rPr>
      </w:pPr>
    </w:p>
    <w:p w14:paraId="0203F4E8" w14:textId="4B8BA634" w:rsidR="00F54CF3" w:rsidRPr="002F3183" w:rsidRDefault="001018D0" w:rsidP="004D60B5">
      <w:pPr>
        <w:rPr>
          <w:rFonts w:ascii="Arial" w:eastAsia="Arial" w:hAnsi="Arial" w:cs="Arial"/>
          <w:b/>
          <w:bCs/>
          <w:sz w:val="20"/>
          <w:szCs w:val="20"/>
        </w:rPr>
      </w:pPr>
      <w:r w:rsidRPr="002F3183">
        <w:rPr>
          <w:rFonts w:ascii="Arial" w:eastAsia="Arial" w:hAnsi="Arial" w:cs="Arial"/>
          <w:b/>
          <w:bCs/>
          <w:sz w:val="20"/>
          <w:szCs w:val="20"/>
        </w:rPr>
        <w:t xml:space="preserve">The </w:t>
      </w:r>
      <w:r w:rsidR="001447A3" w:rsidRPr="002F3183">
        <w:rPr>
          <w:rFonts w:ascii="Arial" w:eastAsia="Arial" w:hAnsi="Arial" w:cs="Arial"/>
          <w:b/>
          <w:bCs/>
          <w:sz w:val="20"/>
          <w:szCs w:val="20"/>
        </w:rPr>
        <w:t>eight</w:t>
      </w:r>
      <w:r w:rsidR="728870E2" w:rsidRPr="002F3183">
        <w:rPr>
          <w:rFonts w:ascii="Arial" w:eastAsia="Arial" w:hAnsi="Arial" w:cs="Arial"/>
          <w:b/>
          <w:bCs/>
          <w:sz w:val="20"/>
          <w:szCs w:val="20"/>
        </w:rPr>
        <w:t xml:space="preserve"> </w:t>
      </w:r>
      <w:r w:rsidR="59810605" w:rsidRPr="002F3183">
        <w:rPr>
          <w:rFonts w:ascii="Arial" w:eastAsia="Arial" w:hAnsi="Arial" w:cs="Arial"/>
          <w:b/>
          <w:bCs/>
          <w:sz w:val="20"/>
          <w:szCs w:val="20"/>
        </w:rPr>
        <w:t xml:space="preserve">asks in the ASI’s submission </w:t>
      </w:r>
      <w:r w:rsidR="001447A3" w:rsidRPr="002F3183">
        <w:rPr>
          <w:rFonts w:ascii="Arial" w:eastAsia="Arial" w:hAnsi="Arial" w:cs="Arial"/>
          <w:b/>
          <w:bCs/>
          <w:sz w:val="20"/>
          <w:szCs w:val="20"/>
        </w:rPr>
        <w:t>are</w:t>
      </w:r>
      <w:r w:rsidR="59810605" w:rsidRPr="002F3183">
        <w:rPr>
          <w:rFonts w:ascii="Arial" w:eastAsia="Arial" w:hAnsi="Arial" w:cs="Arial"/>
          <w:b/>
          <w:bCs/>
          <w:sz w:val="20"/>
          <w:szCs w:val="20"/>
        </w:rPr>
        <w:t>:</w:t>
      </w:r>
    </w:p>
    <w:p w14:paraId="27E39636" w14:textId="77777777" w:rsidR="00F54CF3" w:rsidRPr="002F3183" w:rsidRDefault="00F54CF3" w:rsidP="004D60B5">
      <w:pPr>
        <w:rPr>
          <w:rFonts w:ascii="Arial" w:eastAsia="Arial" w:hAnsi="Arial" w:cs="Arial"/>
          <w:b/>
          <w:bCs/>
          <w:color w:val="000000" w:themeColor="text1"/>
          <w:sz w:val="20"/>
          <w:szCs w:val="20"/>
        </w:rPr>
      </w:pPr>
    </w:p>
    <w:p w14:paraId="5C003EC7" w14:textId="3DC349DB" w:rsidR="00BD06E0" w:rsidRPr="002F3183" w:rsidRDefault="59810605" w:rsidP="004D60B5">
      <w:pPr>
        <w:rPr>
          <w:rFonts w:ascii="Arial" w:eastAsia="Arial" w:hAnsi="Arial" w:cs="Arial"/>
          <w:i/>
          <w:iCs/>
          <w:color w:val="0F9ED5" w:themeColor="accent4"/>
          <w:sz w:val="20"/>
          <w:szCs w:val="20"/>
        </w:rPr>
      </w:pPr>
      <w:r w:rsidRPr="002F3183">
        <w:rPr>
          <w:rFonts w:ascii="Arial" w:eastAsia="Arial" w:hAnsi="Arial" w:cs="Arial"/>
          <w:i/>
          <w:iCs/>
          <w:color w:val="0F9ED5" w:themeColor="accent4"/>
          <w:sz w:val="20"/>
          <w:szCs w:val="20"/>
        </w:rPr>
        <w:t>D</w:t>
      </w:r>
      <w:r w:rsidR="0D7D6664" w:rsidRPr="002F3183">
        <w:rPr>
          <w:rFonts w:ascii="Arial" w:eastAsia="Arial" w:hAnsi="Arial" w:cs="Arial"/>
          <w:i/>
          <w:iCs/>
          <w:color w:val="0F9ED5" w:themeColor="accent4"/>
          <w:sz w:val="20"/>
          <w:szCs w:val="20"/>
        </w:rPr>
        <w:t>evelo</w:t>
      </w:r>
      <w:r w:rsidR="4BD619C1" w:rsidRPr="002F3183">
        <w:rPr>
          <w:rFonts w:ascii="Arial" w:eastAsia="Arial" w:hAnsi="Arial" w:cs="Arial"/>
          <w:i/>
          <w:iCs/>
          <w:color w:val="0F9ED5" w:themeColor="accent4"/>
          <w:sz w:val="20"/>
          <w:szCs w:val="20"/>
        </w:rPr>
        <w:t>p</w:t>
      </w:r>
      <w:r w:rsidR="0D7D6664" w:rsidRPr="002F3183">
        <w:rPr>
          <w:rFonts w:ascii="Arial" w:eastAsia="Arial" w:hAnsi="Arial" w:cs="Arial"/>
          <w:i/>
          <w:iCs/>
          <w:color w:val="0F9ED5" w:themeColor="accent4"/>
          <w:sz w:val="20"/>
          <w:szCs w:val="20"/>
        </w:rPr>
        <w:t xml:space="preserve"> five new Dementia-Specific Day Care Centres </w:t>
      </w:r>
      <w:r w:rsidR="728870E2" w:rsidRPr="002F3183">
        <w:rPr>
          <w:rFonts w:ascii="Arial" w:eastAsia="Arial" w:hAnsi="Arial" w:cs="Arial"/>
          <w:i/>
          <w:iCs/>
          <w:color w:val="0F9ED5" w:themeColor="accent4"/>
          <w:sz w:val="20"/>
          <w:szCs w:val="20"/>
        </w:rPr>
        <w:t>for</w:t>
      </w:r>
      <w:r w:rsidR="0D7D6664" w:rsidRPr="002F3183">
        <w:rPr>
          <w:rFonts w:ascii="Arial" w:eastAsia="Arial" w:hAnsi="Arial" w:cs="Arial"/>
          <w:i/>
          <w:iCs/>
          <w:color w:val="0F9ED5" w:themeColor="accent4"/>
          <w:sz w:val="20"/>
          <w:szCs w:val="20"/>
        </w:rPr>
        <w:t xml:space="preserve"> €</w:t>
      </w:r>
      <w:r w:rsidRPr="002F3183">
        <w:rPr>
          <w:rFonts w:ascii="Arial" w:eastAsia="Arial" w:hAnsi="Arial" w:cs="Arial"/>
          <w:i/>
          <w:iCs/>
          <w:color w:val="0F9ED5" w:themeColor="accent4"/>
          <w:sz w:val="20"/>
          <w:szCs w:val="20"/>
        </w:rPr>
        <w:t>240</w:t>
      </w:r>
      <w:r w:rsidR="0D7D6664" w:rsidRPr="002F3183">
        <w:rPr>
          <w:rFonts w:ascii="Arial" w:eastAsia="Arial" w:hAnsi="Arial" w:cs="Arial"/>
          <w:i/>
          <w:iCs/>
          <w:color w:val="0F9ED5" w:themeColor="accent4"/>
          <w:sz w:val="20"/>
          <w:szCs w:val="20"/>
        </w:rPr>
        <w:t>,000</w:t>
      </w:r>
    </w:p>
    <w:p w14:paraId="6F45725B" w14:textId="48B3F383" w:rsidR="00BD06E0" w:rsidRPr="002F3183" w:rsidRDefault="0D7D6664" w:rsidP="004D60B5">
      <w:pPr>
        <w:rPr>
          <w:rFonts w:ascii="Arial" w:eastAsia="Arial" w:hAnsi="Arial" w:cs="Arial"/>
          <w:b/>
          <w:bCs/>
          <w:sz w:val="20"/>
          <w:szCs w:val="20"/>
        </w:rPr>
      </w:pPr>
      <w:r w:rsidRPr="002F3183">
        <w:rPr>
          <w:rFonts w:ascii="Arial" w:eastAsia="Arial" w:hAnsi="Arial" w:cs="Arial"/>
          <w:sz w:val="20"/>
          <w:szCs w:val="20"/>
        </w:rPr>
        <w:t xml:space="preserve">Dementia-specific day centres </w:t>
      </w:r>
      <w:r w:rsidR="063E3C99" w:rsidRPr="002F3183">
        <w:rPr>
          <w:rFonts w:ascii="Arial" w:eastAsia="Arial" w:hAnsi="Arial" w:cs="Arial"/>
          <w:sz w:val="20"/>
          <w:szCs w:val="20"/>
        </w:rPr>
        <w:t>provide</w:t>
      </w:r>
      <w:r w:rsidRPr="002F3183">
        <w:rPr>
          <w:rFonts w:ascii="Arial" w:eastAsia="Arial" w:hAnsi="Arial" w:cs="Arial"/>
          <w:sz w:val="20"/>
          <w:szCs w:val="20"/>
        </w:rPr>
        <w:t xml:space="preserve"> a warm, welcoming environment where people living with dementia can connect, stay active, and thrive beyond the home. An investment of €240,000 would fund five new one-day day care centres</w:t>
      </w:r>
      <w:r w:rsidR="26EA8DBC" w:rsidRPr="002F3183">
        <w:rPr>
          <w:rFonts w:ascii="Arial" w:eastAsia="Arial" w:hAnsi="Arial" w:cs="Arial"/>
          <w:sz w:val="20"/>
          <w:szCs w:val="20"/>
        </w:rPr>
        <w:t xml:space="preserve">, </w:t>
      </w:r>
      <w:r w:rsidRPr="002F3183">
        <w:rPr>
          <w:rFonts w:ascii="Arial" w:eastAsia="Arial" w:hAnsi="Arial" w:cs="Arial"/>
          <w:sz w:val="20"/>
          <w:szCs w:val="20"/>
        </w:rPr>
        <w:t>support</w:t>
      </w:r>
      <w:r w:rsidR="26EA8DBC" w:rsidRPr="002F3183">
        <w:rPr>
          <w:rFonts w:ascii="Arial" w:eastAsia="Arial" w:hAnsi="Arial" w:cs="Arial"/>
          <w:sz w:val="20"/>
          <w:szCs w:val="20"/>
        </w:rPr>
        <w:t>ing</w:t>
      </w:r>
      <w:r w:rsidRPr="002F3183">
        <w:rPr>
          <w:rFonts w:ascii="Arial" w:eastAsia="Arial" w:hAnsi="Arial" w:cs="Arial"/>
          <w:sz w:val="20"/>
          <w:szCs w:val="20"/>
        </w:rPr>
        <w:t xml:space="preserve"> 40 clients each week</w:t>
      </w:r>
      <w:r w:rsidR="26EA8DBC" w:rsidRPr="002F3183">
        <w:rPr>
          <w:rFonts w:ascii="Arial" w:eastAsia="Arial" w:hAnsi="Arial" w:cs="Arial"/>
          <w:sz w:val="20"/>
          <w:szCs w:val="20"/>
        </w:rPr>
        <w:t xml:space="preserve"> and </w:t>
      </w:r>
      <w:r w:rsidRPr="002F3183">
        <w:rPr>
          <w:rFonts w:ascii="Arial" w:eastAsia="Arial" w:hAnsi="Arial" w:cs="Arial"/>
          <w:sz w:val="20"/>
          <w:szCs w:val="20"/>
        </w:rPr>
        <w:t>delivering 2,000 attendances annually. </w:t>
      </w:r>
    </w:p>
    <w:p w14:paraId="06DCB860" w14:textId="77777777" w:rsidR="000D0BEB" w:rsidRPr="002F3183" w:rsidRDefault="000D0BEB" w:rsidP="004D60B5">
      <w:pPr>
        <w:rPr>
          <w:rFonts w:ascii="Arial" w:eastAsia="Arial" w:hAnsi="Arial" w:cs="Arial"/>
          <w:b/>
          <w:bCs/>
          <w:color w:val="000000" w:themeColor="text1"/>
          <w:sz w:val="20"/>
          <w:szCs w:val="20"/>
        </w:rPr>
      </w:pPr>
    </w:p>
    <w:p w14:paraId="24D623B9" w14:textId="3A91C20E" w:rsidR="000D0BEB" w:rsidRPr="002F3183" w:rsidRDefault="4BD619C1" w:rsidP="004D60B5">
      <w:pPr>
        <w:rPr>
          <w:rFonts w:ascii="Arial" w:eastAsia="Arial" w:hAnsi="Arial" w:cs="Arial"/>
          <w:b/>
          <w:bCs/>
          <w:i/>
          <w:iCs/>
          <w:sz w:val="20"/>
          <w:szCs w:val="20"/>
        </w:rPr>
      </w:pPr>
      <w:r w:rsidRPr="002F3183">
        <w:rPr>
          <w:rFonts w:ascii="Arial" w:eastAsia="Arial" w:hAnsi="Arial" w:cs="Arial"/>
          <w:i/>
          <w:iCs/>
          <w:color w:val="0F9ED5" w:themeColor="accent4"/>
          <w:sz w:val="20"/>
          <w:szCs w:val="20"/>
        </w:rPr>
        <w:t>Expand Capacity in</w:t>
      </w:r>
      <w:r w:rsidR="194C406F" w:rsidRPr="002F3183">
        <w:rPr>
          <w:rFonts w:ascii="Arial" w:eastAsia="Arial" w:hAnsi="Arial" w:cs="Arial"/>
          <w:i/>
          <w:iCs/>
          <w:color w:val="0F9ED5" w:themeColor="accent4"/>
          <w:sz w:val="20"/>
          <w:szCs w:val="20"/>
        </w:rPr>
        <w:t xml:space="preserve"> </w:t>
      </w:r>
      <w:r w:rsidRPr="002F3183">
        <w:rPr>
          <w:rFonts w:ascii="Arial" w:eastAsia="Arial" w:hAnsi="Arial" w:cs="Arial"/>
          <w:i/>
          <w:iCs/>
          <w:color w:val="0F9ED5" w:themeColor="accent4"/>
          <w:sz w:val="20"/>
          <w:szCs w:val="20"/>
        </w:rPr>
        <w:t>Existing Day Care Centres</w:t>
      </w:r>
      <w:r w:rsidR="59810605" w:rsidRPr="002F3183">
        <w:rPr>
          <w:rFonts w:ascii="Arial" w:eastAsia="Arial" w:hAnsi="Arial" w:cs="Arial"/>
          <w:i/>
          <w:iCs/>
          <w:color w:val="0F9ED5" w:themeColor="accent4"/>
          <w:sz w:val="20"/>
          <w:szCs w:val="20"/>
        </w:rPr>
        <w:t xml:space="preserve"> </w:t>
      </w:r>
      <w:r w:rsidR="728870E2" w:rsidRPr="002F3183">
        <w:rPr>
          <w:rFonts w:ascii="Arial" w:eastAsia="Arial" w:hAnsi="Arial" w:cs="Arial"/>
          <w:i/>
          <w:iCs/>
          <w:color w:val="0F9ED5" w:themeColor="accent4"/>
          <w:sz w:val="20"/>
          <w:szCs w:val="20"/>
        </w:rPr>
        <w:t xml:space="preserve">for </w:t>
      </w:r>
      <w:r w:rsidR="59810605" w:rsidRPr="002F3183">
        <w:rPr>
          <w:rFonts w:ascii="Arial" w:eastAsia="Arial" w:hAnsi="Arial" w:cs="Arial"/>
          <w:i/>
          <w:iCs/>
          <w:color w:val="0F9ED5" w:themeColor="accent4"/>
          <w:sz w:val="20"/>
          <w:szCs w:val="20"/>
        </w:rPr>
        <w:t>€</w:t>
      </w:r>
      <w:r w:rsidR="33097F90" w:rsidRPr="002F3183">
        <w:rPr>
          <w:rFonts w:ascii="Arial" w:eastAsia="Arial" w:hAnsi="Arial" w:cs="Arial"/>
          <w:i/>
          <w:iCs/>
          <w:color w:val="0F9ED5" w:themeColor="accent4"/>
          <w:sz w:val="20"/>
          <w:szCs w:val="20"/>
        </w:rPr>
        <w:t>10</w:t>
      </w:r>
      <w:r w:rsidR="59810605" w:rsidRPr="002F3183">
        <w:rPr>
          <w:rFonts w:ascii="Arial" w:eastAsia="Arial" w:hAnsi="Arial" w:cs="Arial"/>
          <w:i/>
          <w:iCs/>
          <w:color w:val="0F9ED5" w:themeColor="accent4"/>
          <w:sz w:val="20"/>
          <w:szCs w:val="20"/>
        </w:rPr>
        <w:t>0</w:t>
      </w:r>
      <w:r w:rsidR="7D72412D" w:rsidRPr="002F3183">
        <w:rPr>
          <w:rFonts w:ascii="Arial" w:eastAsia="Arial" w:hAnsi="Arial" w:cs="Arial"/>
          <w:i/>
          <w:iCs/>
          <w:color w:val="0F9ED5" w:themeColor="accent4"/>
          <w:sz w:val="20"/>
          <w:szCs w:val="20"/>
        </w:rPr>
        <w:t>,000</w:t>
      </w:r>
      <w:r w:rsidR="000D0BEB" w:rsidRPr="002F3183">
        <w:rPr>
          <w:color w:val="0F9ED5" w:themeColor="accent4"/>
        </w:rPr>
        <w:br/>
      </w:r>
      <w:r w:rsidRPr="002F3183">
        <w:rPr>
          <w:rFonts w:ascii="Arial" w:eastAsia="Arial" w:hAnsi="Arial" w:cs="Arial"/>
          <w:sz w:val="20"/>
          <w:szCs w:val="20"/>
        </w:rPr>
        <w:t xml:space="preserve">The ASI is seeking to expand capacity across </w:t>
      </w:r>
      <w:r w:rsidR="1BB9D851" w:rsidRPr="002F3183">
        <w:rPr>
          <w:rFonts w:ascii="Arial" w:eastAsia="Arial" w:hAnsi="Arial" w:cs="Arial"/>
          <w:sz w:val="20"/>
          <w:szCs w:val="20"/>
        </w:rPr>
        <w:t xml:space="preserve">three </w:t>
      </w:r>
      <w:r w:rsidRPr="002F3183">
        <w:rPr>
          <w:rFonts w:ascii="Arial" w:eastAsia="Arial" w:hAnsi="Arial" w:cs="Arial"/>
          <w:sz w:val="20"/>
          <w:szCs w:val="20"/>
        </w:rPr>
        <w:t>existing day care services</w:t>
      </w:r>
      <w:r w:rsidR="1C0A8DF8" w:rsidRPr="002F3183">
        <w:rPr>
          <w:rFonts w:ascii="Arial" w:eastAsia="Arial" w:hAnsi="Arial" w:cs="Arial"/>
          <w:sz w:val="20"/>
          <w:szCs w:val="20"/>
        </w:rPr>
        <w:t>: Bessboro, Blackrock, Cork City; Whistlemount, Navan, Co. Meath; and Bethany House, Carlow</w:t>
      </w:r>
      <w:r w:rsidR="466D8F72" w:rsidRPr="002F3183">
        <w:rPr>
          <w:rFonts w:ascii="Arial" w:eastAsia="Arial" w:hAnsi="Arial" w:cs="Arial"/>
          <w:sz w:val="20"/>
          <w:szCs w:val="20"/>
        </w:rPr>
        <w:t>.</w:t>
      </w:r>
      <w:r w:rsidRPr="002F3183">
        <w:rPr>
          <w:rFonts w:ascii="Arial" w:eastAsia="Arial" w:hAnsi="Arial" w:cs="Arial"/>
          <w:sz w:val="20"/>
          <w:szCs w:val="20"/>
        </w:rPr>
        <w:t xml:space="preserve"> This investment w</w:t>
      </w:r>
      <w:r w:rsidR="26EA8DBC" w:rsidRPr="002F3183">
        <w:rPr>
          <w:rFonts w:ascii="Arial" w:eastAsia="Arial" w:hAnsi="Arial" w:cs="Arial"/>
          <w:sz w:val="20"/>
          <w:szCs w:val="20"/>
        </w:rPr>
        <w:t xml:space="preserve">ould </w:t>
      </w:r>
      <w:r w:rsidRPr="002F3183">
        <w:rPr>
          <w:rFonts w:ascii="Arial" w:eastAsia="Arial" w:hAnsi="Arial" w:cs="Arial"/>
          <w:sz w:val="20"/>
          <w:szCs w:val="20"/>
        </w:rPr>
        <w:t>support an additional </w:t>
      </w:r>
      <w:r w:rsidR="6E11395F" w:rsidRPr="002F3183">
        <w:rPr>
          <w:rFonts w:ascii="Arial" w:eastAsia="Arial" w:hAnsi="Arial" w:cs="Arial"/>
          <w:sz w:val="20"/>
          <w:szCs w:val="20"/>
        </w:rPr>
        <w:t>20</w:t>
      </w:r>
      <w:r w:rsidR="2BEF3191" w:rsidRPr="002F3183">
        <w:rPr>
          <w:rFonts w:ascii="Arial" w:eastAsia="Arial" w:hAnsi="Arial" w:cs="Arial"/>
          <w:sz w:val="20"/>
          <w:szCs w:val="20"/>
        </w:rPr>
        <w:t xml:space="preserve"> </w:t>
      </w:r>
      <w:r w:rsidRPr="002F3183">
        <w:rPr>
          <w:rFonts w:ascii="Arial" w:eastAsia="Arial" w:hAnsi="Arial" w:cs="Arial"/>
          <w:sz w:val="20"/>
          <w:szCs w:val="20"/>
        </w:rPr>
        <w:t xml:space="preserve">clients per week, delivering approximately </w:t>
      </w:r>
      <w:r w:rsidR="15B62104" w:rsidRPr="002F3183">
        <w:rPr>
          <w:rFonts w:ascii="Arial" w:eastAsia="Arial" w:hAnsi="Arial" w:cs="Arial"/>
          <w:sz w:val="20"/>
          <w:szCs w:val="20"/>
        </w:rPr>
        <w:t>2,500 extra</w:t>
      </w:r>
      <w:r w:rsidRPr="002F3183">
        <w:rPr>
          <w:rFonts w:ascii="Arial" w:eastAsia="Arial" w:hAnsi="Arial" w:cs="Arial"/>
          <w:sz w:val="20"/>
          <w:szCs w:val="20"/>
        </w:rPr>
        <w:t xml:space="preserve"> annual attendances. </w:t>
      </w:r>
    </w:p>
    <w:p w14:paraId="26DDA7D3" w14:textId="25D52E29" w:rsidR="000D0BEB" w:rsidRPr="002F3183" w:rsidRDefault="000D0BEB" w:rsidP="004D60B5">
      <w:pPr>
        <w:rPr>
          <w:rFonts w:ascii="Arial" w:eastAsia="Arial" w:hAnsi="Arial" w:cs="Arial"/>
          <w:i/>
          <w:iCs/>
          <w:color w:val="0F9ED5" w:themeColor="accent4"/>
          <w:sz w:val="20"/>
          <w:szCs w:val="20"/>
        </w:rPr>
      </w:pPr>
      <w:r w:rsidRPr="002F3183">
        <w:br/>
      </w:r>
      <w:r w:rsidR="4BD619C1" w:rsidRPr="002F3183">
        <w:rPr>
          <w:rFonts w:ascii="Arial" w:eastAsia="Arial" w:hAnsi="Arial" w:cs="Arial"/>
          <w:i/>
          <w:iCs/>
          <w:color w:val="0F9ED5" w:themeColor="accent4"/>
          <w:sz w:val="20"/>
          <w:szCs w:val="20"/>
        </w:rPr>
        <w:t>Increase Day Care at Home Supports</w:t>
      </w:r>
      <w:r w:rsidR="59810605" w:rsidRPr="002F3183">
        <w:rPr>
          <w:rFonts w:ascii="Arial" w:eastAsia="Arial" w:hAnsi="Arial" w:cs="Arial"/>
          <w:i/>
          <w:iCs/>
          <w:color w:val="0F9ED5" w:themeColor="accent4"/>
          <w:sz w:val="20"/>
          <w:szCs w:val="20"/>
        </w:rPr>
        <w:t xml:space="preserve"> for €716,000</w:t>
      </w:r>
      <w:r w:rsidR="4BD619C1" w:rsidRPr="002F3183">
        <w:rPr>
          <w:rFonts w:ascii="Arial" w:eastAsia="Arial" w:hAnsi="Arial" w:cs="Arial"/>
          <w:i/>
          <w:iCs/>
          <w:color w:val="0F9ED5" w:themeColor="accent4"/>
          <w:sz w:val="20"/>
          <w:szCs w:val="20"/>
        </w:rPr>
        <w:t> </w:t>
      </w:r>
    </w:p>
    <w:p w14:paraId="67273C67" w14:textId="63060359" w:rsidR="004A0C0C" w:rsidRPr="002F3183" w:rsidRDefault="4BD619C1" w:rsidP="004D60B5">
      <w:pPr>
        <w:rPr>
          <w:rFonts w:ascii="Arial" w:eastAsia="Arial" w:hAnsi="Arial" w:cs="Arial"/>
          <w:sz w:val="20"/>
          <w:szCs w:val="20"/>
        </w:rPr>
      </w:pPr>
      <w:r w:rsidRPr="002F3183">
        <w:rPr>
          <w:rFonts w:ascii="Arial" w:eastAsia="Arial" w:hAnsi="Arial" w:cs="Arial"/>
          <w:sz w:val="20"/>
          <w:szCs w:val="20"/>
        </w:rPr>
        <w:t>Day Care at Home is a specialist dementia service delivered by trained care workers who provide one-to-one, person-centred support to individuals living with dementia. The</w:t>
      </w:r>
      <w:r w:rsidR="4035CF6A" w:rsidRPr="002F3183">
        <w:rPr>
          <w:rFonts w:ascii="Arial" w:eastAsia="Arial" w:hAnsi="Arial" w:cs="Arial"/>
          <w:sz w:val="20"/>
          <w:szCs w:val="20"/>
        </w:rPr>
        <w:t xml:space="preserve"> ASI is seeking</w:t>
      </w:r>
      <w:r w:rsidR="26EA8DBC" w:rsidRPr="002F3183">
        <w:rPr>
          <w:rFonts w:ascii="Arial" w:eastAsia="Arial" w:hAnsi="Arial" w:cs="Arial"/>
          <w:sz w:val="20"/>
          <w:szCs w:val="20"/>
        </w:rPr>
        <w:t xml:space="preserve"> resource</w:t>
      </w:r>
      <w:r w:rsidR="4035CF6A" w:rsidRPr="002F3183">
        <w:rPr>
          <w:rFonts w:ascii="Arial" w:eastAsia="Arial" w:hAnsi="Arial" w:cs="Arial"/>
          <w:sz w:val="20"/>
          <w:szCs w:val="20"/>
        </w:rPr>
        <w:t xml:space="preserve"> to deliver</w:t>
      </w:r>
      <w:r w:rsidR="59810605" w:rsidRPr="002F3183">
        <w:rPr>
          <w:rFonts w:ascii="Arial" w:eastAsia="Arial" w:hAnsi="Arial" w:cs="Arial"/>
          <w:sz w:val="20"/>
          <w:szCs w:val="20"/>
        </w:rPr>
        <w:t xml:space="preserve"> an additional</w:t>
      </w:r>
      <w:r w:rsidR="4035CF6A" w:rsidRPr="002F3183">
        <w:rPr>
          <w:rFonts w:ascii="Arial" w:eastAsia="Arial" w:hAnsi="Arial" w:cs="Arial"/>
          <w:sz w:val="20"/>
          <w:szCs w:val="20"/>
        </w:rPr>
        <w:t> 21,700 hours</w:t>
      </w:r>
      <w:r w:rsidR="59810605" w:rsidRPr="002F3183">
        <w:rPr>
          <w:rFonts w:ascii="Arial" w:eastAsia="Arial" w:hAnsi="Arial" w:cs="Arial"/>
          <w:sz w:val="20"/>
          <w:szCs w:val="20"/>
        </w:rPr>
        <w:t xml:space="preserve">, reaching </w:t>
      </w:r>
      <w:r w:rsidR="4035CF6A" w:rsidRPr="002F3183">
        <w:rPr>
          <w:rFonts w:ascii="Arial" w:eastAsia="Arial" w:hAnsi="Arial" w:cs="Arial"/>
          <w:sz w:val="20"/>
          <w:szCs w:val="20"/>
        </w:rPr>
        <w:t>173 new clients.</w:t>
      </w:r>
    </w:p>
    <w:p w14:paraId="3ADD2EE3" w14:textId="0A970A56" w:rsidR="000D0BEB" w:rsidRPr="002F3183" w:rsidRDefault="000D0BEB" w:rsidP="004D60B5">
      <w:pPr>
        <w:rPr>
          <w:rFonts w:ascii="Arial" w:eastAsia="Arial" w:hAnsi="Arial" w:cs="Arial"/>
          <w:i/>
          <w:iCs/>
          <w:color w:val="0F9ED5" w:themeColor="accent4"/>
          <w:sz w:val="20"/>
          <w:szCs w:val="20"/>
        </w:rPr>
      </w:pPr>
      <w:r w:rsidRPr="002F3183">
        <w:br/>
      </w:r>
      <w:r w:rsidR="4BD619C1" w:rsidRPr="002F3183">
        <w:rPr>
          <w:rFonts w:ascii="Arial" w:eastAsia="Arial" w:hAnsi="Arial" w:cs="Arial"/>
          <w:i/>
          <w:iCs/>
          <w:color w:val="0F9ED5" w:themeColor="accent4"/>
          <w:sz w:val="20"/>
          <w:szCs w:val="20"/>
        </w:rPr>
        <w:t>Increase Investment in Dementia-Specific Home Care Support</w:t>
      </w:r>
      <w:r w:rsidR="728870E2" w:rsidRPr="002F3183">
        <w:rPr>
          <w:rFonts w:ascii="Arial" w:eastAsia="Arial" w:hAnsi="Arial" w:cs="Arial"/>
          <w:i/>
          <w:iCs/>
          <w:color w:val="0F9ED5" w:themeColor="accent4"/>
          <w:sz w:val="20"/>
          <w:szCs w:val="20"/>
        </w:rPr>
        <w:t xml:space="preserve"> costing €6,163,200</w:t>
      </w:r>
      <w:r w:rsidR="4BD619C1" w:rsidRPr="002F3183">
        <w:rPr>
          <w:rFonts w:ascii="Arial" w:eastAsia="Arial" w:hAnsi="Arial" w:cs="Arial"/>
          <w:i/>
          <w:iCs/>
          <w:color w:val="0F9ED5" w:themeColor="accent4"/>
          <w:sz w:val="20"/>
          <w:szCs w:val="20"/>
        </w:rPr>
        <w:t> </w:t>
      </w:r>
    </w:p>
    <w:p w14:paraId="4F555261" w14:textId="2994FBDC" w:rsidR="4BD619C1" w:rsidRPr="002F3183" w:rsidRDefault="4BD619C1" w:rsidP="004D60B5">
      <w:pPr>
        <w:rPr>
          <w:rFonts w:ascii="Arial" w:eastAsia="Arial" w:hAnsi="Arial" w:cs="Arial"/>
          <w:sz w:val="20"/>
          <w:szCs w:val="20"/>
        </w:rPr>
      </w:pPr>
      <w:r w:rsidRPr="002F3183">
        <w:rPr>
          <w:rFonts w:ascii="Arial" w:eastAsia="Arial" w:hAnsi="Arial" w:cs="Arial"/>
          <w:sz w:val="20"/>
          <w:szCs w:val="20"/>
        </w:rPr>
        <w:t xml:space="preserve">People living with dementia have diverse and complex needs when it comes to homecare. Dementia-specific home support provides person-centred, consistent, and continuous care, delivered by staff with specialist training in dementia. </w:t>
      </w:r>
      <w:r w:rsidR="4035CF6A" w:rsidRPr="002F3183">
        <w:rPr>
          <w:rFonts w:ascii="Arial" w:eastAsia="Arial" w:hAnsi="Arial" w:cs="Arial"/>
          <w:sz w:val="20"/>
          <w:szCs w:val="20"/>
        </w:rPr>
        <w:t>The ASI is seeking €6,163,200</w:t>
      </w:r>
      <w:r w:rsidR="4035CF6A" w:rsidRPr="002F3183">
        <w:rPr>
          <w:rFonts w:ascii="Arial" w:eastAsia="Arial" w:hAnsi="Arial" w:cs="Arial"/>
          <w:b/>
          <w:bCs/>
          <w:sz w:val="20"/>
          <w:szCs w:val="20"/>
        </w:rPr>
        <w:t xml:space="preserve"> </w:t>
      </w:r>
      <w:r w:rsidR="4035CF6A" w:rsidRPr="002F3183">
        <w:rPr>
          <w:rFonts w:ascii="Arial" w:eastAsia="Arial" w:hAnsi="Arial" w:cs="Arial"/>
          <w:sz w:val="20"/>
          <w:szCs w:val="20"/>
        </w:rPr>
        <w:t xml:space="preserve">to deliver </w:t>
      </w:r>
      <w:r w:rsidR="1A698271" w:rsidRPr="002F3183">
        <w:rPr>
          <w:rFonts w:ascii="Arial" w:eastAsia="Arial" w:hAnsi="Arial" w:cs="Arial"/>
          <w:sz w:val="20"/>
          <w:szCs w:val="20"/>
        </w:rPr>
        <w:t xml:space="preserve">an additional </w:t>
      </w:r>
      <w:r w:rsidR="4035CF6A" w:rsidRPr="002F3183">
        <w:rPr>
          <w:rFonts w:ascii="Arial" w:eastAsia="Arial" w:hAnsi="Arial" w:cs="Arial"/>
          <w:sz w:val="20"/>
          <w:szCs w:val="20"/>
        </w:rPr>
        <w:t>180,000 home care hours ringfenced for dementia</w:t>
      </w:r>
      <w:r w:rsidR="1C92E7A4" w:rsidRPr="002F3183">
        <w:rPr>
          <w:rFonts w:ascii="Arial" w:eastAsia="Arial" w:hAnsi="Arial" w:cs="Arial"/>
          <w:sz w:val="20"/>
          <w:szCs w:val="20"/>
        </w:rPr>
        <w:t>.</w:t>
      </w:r>
      <w:r w:rsidR="4035CF6A" w:rsidRPr="002F3183">
        <w:rPr>
          <w:rFonts w:ascii="Arial" w:eastAsia="Arial" w:hAnsi="Arial" w:cs="Arial"/>
          <w:sz w:val="20"/>
          <w:szCs w:val="20"/>
        </w:rPr>
        <w:t> </w:t>
      </w:r>
    </w:p>
    <w:p w14:paraId="55B7E23A" w14:textId="471E2B53" w:rsidR="299BA649" w:rsidRPr="002F3183" w:rsidRDefault="299BA649" w:rsidP="004D60B5">
      <w:pPr>
        <w:rPr>
          <w:rFonts w:ascii="Arial" w:eastAsia="Arial" w:hAnsi="Arial" w:cs="Arial"/>
          <w:sz w:val="20"/>
          <w:szCs w:val="20"/>
        </w:rPr>
      </w:pPr>
    </w:p>
    <w:p w14:paraId="58AEBAEB" w14:textId="194C3051" w:rsidR="7C034E2C" w:rsidRPr="002F3183" w:rsidRDefault="7C034E2C" w:rsidP="004D60B5">
      <w:pPr>
        <w:rPr>
          <w:rFonts w:ascii="Arial" w:eastAsia="Arial" w:hAnsi="Arial" w:cs="Arial"/>
          <w:i/>
          <w:iCs/>
          <w:color w:val="0F9ED5" w:themeColor="accent4"/>
          <w:sz w:val="20"/>
          <w:szCs w:val="20"/>
        </w:rPr>
      </w:pPr>
      <w:r w:rsidRPr="002F3183">
        <w:rPr>
          <w:rFonts w:ascii="Arial" w:eastAsia="Arial" w:hAnsi="Arial" w:cs="Arial"/>
          <w:i/>
          <w:iCs/>
          <w:color w:val="0F9ED5" w:themeColor="accent4"/>
          <w:sz w:val="20"/>
          <w:szCs w:val="20"/>
        </w:rPr>
        <w:t>Expand the Dementia Adviser Service costing €629,000</w:t>
      </w:r>
    </w:p>
    <w:p w14:paraId="7624012A" w14:textId="07A82012" w:rsidR="7C034E2C" w:rsidRPr="002F3183" w:rsidRDefault="7C034E2C" w:rsidP="004D60B5">
      <w:pPr>
        <w:rPr>
          <w:rFonts w:ascii="Arial" w:eastAsia="Arial" w:hAnsi="Arial" w:cs="Arial"/>
          <w:sz w:val="20"/>
          <w:szCs w:val="20"/>
        </w:rPr>
      </w:pPr>
      <w:r w:rsidRPr="002F3183">
        <w:rPr>
          <w:rFonts w:ascii="Arial" w:eastAsia="Arial" w:hAnsi="Arial" w:cs="Arial"/>
          <w:sz w:val="20"/>
          <w:szCs w:val="20"/>
        </w:rPr>
        <w:t xml:space="preserve">Dementia Advisers deliver a locally based, personalised service that provides information, signposting, and emotional support to people concerned about their cognitive health, as well as those with a diagnosis of dementia, throughout their journey. The ASI is seeking funding to recruit eight additional Dementia Advisers strengthening access to this vital support nationwide.  </w:t>
      </w:r>
    </w:p>
    <w:p w14:paraId="43B10BC8" w14:textId="77777777" w:rsidR="004D60B5" w:rsidRPr="002F3183" w:rsidRDefault="004D60B5" w:rsidP="004D60B5">
      <w:pPr>
        <w:rPr>
          <w:rFonts w:ascii="Arial" w:eastAsia="Arial" w:hAnsi="Arial" w:cs="Arial"/>
          <w:b/>
          <w:bCs/>
          <w:i/>
          <w:iCs/>
          <w:sz w:val="20"/>
          <w:szCs w:val="20"/>
        </w:rPr>
      </w:pPr>
    </w:p>
    <w:p w14:paraId="7280052B" w14:textId="078CE81B" w:rsidR="0DB44965" w:rsidRPr="002F3183" w:rsidRDefault="0DB44965" w:rsidP="004D60B5">
      <w:pPr>
        <w:rPr>
          <w:rFonts w:ascii="Arial" w:eastAsia="Arial" w:hAnsi="Arial" w:cs="Arial"/>
          <w:i/>
          <w:iCs/>
          <w:color w:val="0F9ED5" w:themeColor="accent4"/>
          <w:sz w:val="20"/>
          <w:szCs w:val="20"/>
        </w:rPr>
      </w:pPr>
      <w:r w:rsidRPr="002F3183">
        <w:rPr>
          <w:rFonts w:ascii="Arial" w:eastAsia="Arial" w:hAnsi="Arial" w:cs="Arial"/>
          <w:i/>
          <w:iCs/>
          <w:color w:val="0F9ED5" w:themeColor="accent4"/>
          <w:sz w:val="20"/>
          <w:szCs w:val="20"/>
        </w:rPr>
        <w:t xml:space="preserve">Fund Activity Groups for Younger-Onset and Early-Stage Dementia </w:t>
      </w:r>
      <w:r w:rsidR="2D2DE1DE" w:rsidRPr="002F3183">
        <w:rPr>
          <w:rFonts w:ascii="Arial" w:eastAsia="Arial" w:hAnsi="Arial" w:cs="Arial"/>
          <w:i/>
          <w:iCs/>
          <w:color w:val="0F9ED5" w:themeColor="accent4"/>
          <w:sz w:val="20"/>
          <w:szCs w:val="20"/>
        </w:rPr>
        <w:t xml:space="preserve">costing </w:t>
      </w:r>
      <w:r w:rsidRPr="002F3183">
        <w:rPr>
          <w:rFonts w:ascii="Arial" w:eastAsia="Arial" w:hAnsi="Arial" w:cs="Arial"/>
          <w:i/>
          <w:iCs/>
          <w:color w:val="0F9ED5" w:themeColor="accent4"/>
          <w:sz w:val="20"/>
          <w:szCs w:val="20"/>
        </w:rPr>
        <w:t xml:space="preserve">€210,080 </w:t>
      </w:r>
    </w:p>
    <w:p w14:paraId="135343D3" w14:textId="2DD337A6" w:rsidR="0DB44965" w:rsidRPr="002F3183" w:rsidRDefault="0DB44965" w:rsidP="004D60B5">
      <w:pPr>
        <w:rPr>
          <w:rFonts w:ascii="Arial" w:eastAsia="Arial" w:hAnsi="Arial" w:cs="Arial"/>
          <w:sz w:val="20"/>
          <w:szCs w:val="20"/>
        </w:rPr>
      </w:pPr>
      <w:r w:rsidRPr="002F3183">
        <w:rPr>
          <w:rFonts w:ascii="Arial" w:eastAsia="Arial" w:hAnsi="Arial" w:cs="Arial"/>
          <w:sz w:val="20"/>
          <w:szCs w:val="20"/>
        </w:rPr>
        <w:t xml:space="preserve">Activity Clubs are among the most valuable social supports for people living with young-onset and early-stage dementia. They provide safe, inclusive, and engaging environments where participants can take part in a wide range of enjoyable and therapeutic activities. These include art therapy, music sessions, gardening, and tailored social events and outings. </w:t>
      </w:r>
      <w:r w:rsidR="30162369" w:rsidRPr="002F3183">
        <w:rPr>
          <w:rFonts w:ascii="Arial" w:eastAsia="Arial" w:hAnsi="Arial" w:cs="Arial"/>
          <w:sz w:val="20"/>
          <w:szCs w:val="20"/>
        </w:rPr>
        <w:t>The ASI is seeking 10 Activity Clubs.</w:t>
      </w:r>
    </w:p>
    <w:p w14:paraId="632BFBA1" w14:textId="77777777" w:rsidR="004D60B5" w:rsidRPr="002F3183" w:rsidRDefault="004D60B5" w:rsidP="004D60B5">
      <w:pPr>
        <w:rPr>
          <w:rFonts w:ascii="Arial" w:eastAsia="Arial" w:hAnsi="Arial" w:cs="Arial"/>
          <w:b/>
          <w:bCs/>
          <w:i/>
          <w:iCs/>
          <w:sz w:val="20"/>
          <w:szCs w:val="20"/>
        </w:rPr>
      </w:pPr>
    </w:p>
    <w:p w14:paraId="078BF5F2" w14:textId="7A1DC56E" w:rsidR="636CC13B" w:rsidRPr="002F3183" w:rsidRDefault="636CC13B" w:rsidP="004D60B5">
      <w:pPr>
        <w:rPr>
          <w:rFonts w:ascii="Arial" w:eastAsia="Arial" w:hAnsi="Arial" w:cs="Arial"/>
          <w:i/>
          <w:iCs/>
          <w:color w:val="0F9ED5" w:themeColor="accent4"/>
          <w:sz w:val="20"/>
          <w:szCs w:val="20"/>
        </w:rPr>
      </w:pPr>
      <w:r w:rsidRPr="002F3183">
        <w:rPr>
          <w:rFonts w:ascii="Arial" w:eastAsia="Arial" w:hAnsi="Arial" w:cs="Arial"/>
          <w:i/>
          <w:iCs/>
          <w:color w:val="0F9ED5" w:themeColor="accent4"/>
          <w:sz w:val="20"/>
          <w:szCs w:val="20"/>
        </w:rPr>
        <w:t xml:space="preserve">Fund </w:t>
      </w:r>
      <w:r w:rsidR="0DB44965" w:rsidRPr="002F3183">
        <w:rPr>
          <w:rFonts w:ascii="Arial" w:eastAsia="Arial" w:hAnsi="Arial" w:cs="Arial"/>
          <w:i/>
          <w:iCs/>
          <w:color w:val="0F9ED5" w:themeColor="accent4"/>
          <w:sz w:val="20"/>
          <w:szCs w:val="20"/>
        </w:rPr>
        <w:t>External Evaluation of the Activity Clubs</w:t>
      </w:r>
      <w:r w:rsidR="55BFCBE6" w:rsidRPr="002F3183">
        <w:rPr>
          <w:rFonts w:ascii="Arial" w:eastAsia="Arial" w:hAnsi="Arial" w:cs="Arial"/>
          <w:i/>
          <w:iCs/>
          <w:color w:val="0F9ED5" w:themeColor="accent4"/>
          <w:sz w:val="20"/>
          <w:szCs w:val="20"/>
        </w:rPr>
        <w:t xml:space="preserve"> costing </w:t>
      </w:r>
      <w:r w:rsidR="0DB44965" w:rsidRPr="002F3183">
        <w:rPr>
          <w:rFonts w:ascii="Arial" w:eastAsia="Arial" w:hAnsi="Arial" w:cs="Arial"/>
          <w:i/>
          <w:iCs/>
          <w:color w:val="0F9ED5" w:themeColor="accent4"/>
          <w:sz w:val="20"/>
          <w:szCs w:val="20"/>
        </w:rPr>
        <w:t xml:space="preserve">€75,000 </w:t>
      </w:r>
    </w:p>
    <w:p w14:paraId="4BFF5304" w14:textId="050F3A65" w:rsidR="0DB44965" w:rsidRPr="002F3183" w:rsidRDefault="0DB44965" w:rsidP="004D60B5">
      <w:pPr>
        <w:rPr>
          <w:rFonts w:ascii="Arial" w:eastAsia="Arial" w:hAnsi="Arial" w:cs="Arial"/>
          <w:sz w:val="20"/>
          <w:szCs w:val="20"/>
        </w:rPr>
      </w:pPr>
      <w:r w:rsidRPr="002F3183">
        <w:rPr>
          <w:rFonts w:ascii="Arial" w:eastAsia="Arial" w:hAnsi="Arial" w:cs="Arial"/>
          <w:sz w:val="20"/>
          <w:szCs w:val="20"/>
        </w:rPr>
        <w:t xml:space="preserve">An external evaluation would provide a clear, evidence-based assessment of the impact of the Activity Clubs. Using a supportive and non-intrusive approach, it would gather feedback from staff, participants, and advocates to build a comprehensive picture of the service.  </w:t>
      </w:r>
    </w:p>
    <w:p w14:paraId="111EFA4F" w14:textId="77777777" w:rsidR="004D60B5" w:rsidRPr="002F3183" w:rsidRDefault="004D60B5" w:rsidP="004D60B5">
      <w:pPr>
        <w:rPr>
          <w:rFonts w:ascii="Arial" w:eastAsia="Arial" w:hAnsi="Arial" w:cs="Arial"/>
          <w:b/>
          <w:bCs/>
          <w:i/>
          <w:iCs/>
          <w:sz w:val="20"/>
          <w:szCs w:val="20"/>
        </w:rPr>
      </w:pPr>
    </w:p>
    <w:p w14:paraId="676D2541" w14:textId="29613445" w:rsidR="0DB44965" w:rsidRPr="002F3183" w:rsidRDefault="0DB44965" w:rsidP="004D60B5">
      <w:pPr>
        <w:rPr>
          <w:rFonts w:ascii="Arial" w:eastAsia="Arial" w:hAnsi="Arial" w:cs="Arial"/>
          <w:i/>
          <w:iCs/>
          <w:color w:val="0F9ED5" w:themeColor="accent4"/>
          <w:sz w:val="20"/>
          <w:szCs w:val="20"/>
        </w:rPr>
      </w:pPr>
      <w:r w:rsidRPr="002F3183">
        <w:rPr>
          <w:rFonts w:ascii="Arial" w:eastAsia="Arial" w:hAnsi="Arial" w:cs="Arial"/>
          <w:i/>
          <w:iCs/>
          <w:color w:val="0F9ED5" w:themeColor="accent4"/>
          <w:sz w:val="20"/>
          <w:szCs w:val="20"/>
        </w:rPr>
        <w:t>Maintenance Cognitive Stimulation Therapy (MCST)</w:t>
      </w:r>
      <w:r w:rsidR="74083DE1" w:rsidRPr="002F3183">
        <w:rPr>
          <w:rFonts w:ascii="Arial" w:eastAsia="Arial" w:hAnsi="Arial" w:cs="Arial"/>
          <w:i/>
          <w:iCs/>
          <w:color w:val="0F9ED5" w:themeColor="accent4"/>
          <w:sz w:val="20"/>
          <w:szCs w:val="20"/>
        </w:rPr>
        <w:t xml:space="preserve"> costing €105,350</w:t>
      </w:r>
    </w:p>
    <w:p w14:paraId="5D0A5F1B" w14:textId="220E8C39" w:rsidR="00A96FFA" w:rsidRPr="002F3183" w:rsidRDefault="0DB44965" w:rsidP="00A96FFA">
      <w:pPr>
        <w:rPr>
          <w:rFonts w:ascii="Arial" w:eastAsia="Arial" w:hAnsi="Arial" w:cs="Arial"/>
          <w:sz w:val="20"/>
          <w:szCs w:val="20"/>
        </w:rPr>
      </w:pPr>
      <w:r w:rsidRPr="002F3183">
        <w:rPr>
          <w:rFonts w:ascii="Arial" w:eastAsia="Arial" w:hAnsi="Arial" w:cs="Arial"/>
          <w:sz w:val="20"/>
          <w:szCs w:val="20"/>
        </w:rPr>
        <w:t>Cognitive Stimulation Therapy (CST) is an evidence-based, non-pharmacological intervention that supports cognitive function and enhances quality of life for people living with dementia. It combines structured cognitive activities with meaningful social interaction; all delivered within a person-centred framework. Maintenance Cognitive Stimulation Therapy (MCST) sessions are planned to follow on from the completion of the 14-session (seven-week) CST programme and run once weekly over a 24-week period. MCST extends the benefits of the CST over time, helping to sustain engagement and wellbeing.</w:t>
      </w:r>
      <w:r w:rsidR="222B1E0C" w:rsidRPr="002F3183">
        <w:rPr>
          <w:rFonts w:ascii="Arial" w:eastAsia="Arial" w:hAnsi="Arial" w:cs="Arial"/>
          <w:sz w:val="20"/>
          <w:szCs w:val="20"/>
        </w:rPr>
        <w:t xml:space="preserve"> ASI is looking to deliver 10 programmes. </w:t>
      </w:r>
      <w:r w:rsidR="00A96FFA" w:rsidRPr="002F3183">
        <w:rPr>
          <w:rFonts w:ascii="Arial" w:eastAsia="Arial" w:hAnsi="Arial" w:cs="Arial"/>
          <w:sz w:val="20"/>
          <w:szCs w:val="20"/>
        </w:rPr>
        <w:t>(</w:t>
      </w:r>
      <w:r w:rsidR="222B1E0C" w:rsidRPr="002F3183">
        <w:rPr>
          <w:rFonts w:ascii="Arial" w:eastAsia="Arial" w:hAnsi="Arial" w:cs="Arial"/>
          <w:sz w:val="20"/>
          <w:szCs w:val="20"/>
        </w:rPr>
        <w:t>A programme is 1 x a 24-week session</w:t>
      </w:r>
      <w:r w:rsidR="00A96FFA" w:rsidRPr="002F3183">
        <w:rPr>
          <w:rFonts w:ascii="Arial" w:eastAsia="Arial" w:hAnsi="Arial" w:cs="Arial"/>
          <w:sz w:val="20"/>
          <w:szCs w:val="20"/>
        </w:rPr>
        <w:t>.</w:t>
      </w:r>
      <w:r w:rsidR="222B1E0C" w:rsidRPr="002F3183">
        <w:rPr>
          <w:rFonts w:ascii="Arial" w:eastAsia="Arial" w:hAnsi="Arial" w:cs="Arial"/>
          <w:sz w:val="20"/>
          <w:szCs w:val="20"/>
        </w:rPr>
        <w:t>)</w:t>
      </w:r>
    </w:p>
    <w:p w14:paraId="07FF7249" w14:textId="7C48410B" w:rsidR="00595691" w:rsidRPr="002F3183" w:rsidRDefault="00974834" w:rsidP="004D60B5">
      <w:pPr>
        <w:rPr>
          <w:rFonts w:ascii="Arial" w:eastAsia="Arial" w:hAnsi="Arial" w:cs="Arial"/>
          <w:color w:val="000000" w:themeColor="text1"/>
          <w:sz w:val="20"/>
          <w:szCs w:val="20"/>
        </w:rPr>
      </w:pPr>
      <w:r w:rsidRPr="002F3183">
        <w:rPr>
          <w:rFonts w:ascii="Arial" w:hAnsi="Arial" w:cs="Arial"/>
          <w:noProof/>
          <w:color w:val="000000" w:themeColor="text1"/>
          <w:sz w:val="20"/>
          <w:szCs w:val="20"/>
        </w:rPr>
        <mc:AlternateContent>
          <mc:Choice Requires="wps">
            <w:drawing>
              <wp:anchor distT="0" distB="0" distL="0" distR="0" simplePos="0" relativeHeight="251660288" behindDoc="0" locked="0" layoutInCell="1" allowOverlap="1" wp14:anchorId="11A688EF" wp14:editId="32CB28C2">
                <wp:simplePos x="0" y="0"/>
                <wp:positionH relativeFrom="page">
                  <wp:posOffset>7636476</wp:posOffset>
                </wp:positionH>
                <wp:positionV relativeFrom="page">
                  <wp:posOffset>4489622</wp:posOffset>
                </wp:positionV>
                <wp:extent cx="2336800" cy="1168400"/>
                <wp:effectExtent l="0" t="0" r="12700" b="1270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1168400"/>
                        </a:xfrm>
                        <a:prstGeom prst="rect">
                          <a:avLst/>
                        </a:prstGeom>
                        <a:gradFill>
                          <a:gsLst>
                            <a:gs pos="0">
                              <a:srgbClr val="FFFFFF"/>
                            </a:gs>
                            <a:gs pos="100000">
                              <a:srgbClr val="B57AFC">
                                <a:alpha val="69999"/>
                              </a:srgbClr>
                            </a:gs>
                          </a:gsLst>
                          <a:lin ang="5400000" scaled="1"/>
                        </a:gradFill>
                        <a:ln w="12700">
                          <a:solidFill>
                            <a:srgbClr val="000000"/>
                          </a:solidFill>
                          <a:prstDash val="solid"/>
                        </a:ln>
                      </wps:spPr>
                      <wps:txbx>
                        <w:txbxContent>
                          <w:p w14:paraId="663BA740" w14:textId="77777777" w:rsidR="00D5686B" w:rsidRDefault="00D5686B" w:rsidP="00D5686B">
                            <w:pPr>
                              <w:spacing w:before="90"/>
                              <w:ind w:left="40"/>
                              <w:rPr>
                                <w:rFonts w:ascii="Arial"/>
                                <w:b/>
                                <w:i/>
                                <w:color w:val="000000"/>
                                <w:sz w:val="16"/>
                              </w:rPr>
                            </w:pPr>
                            <w:r>
                              <w:rPr>
                                <w:rFonts w:ascii="Arial"/>
                                <w:b/>
                                <w:i/>
                                <w:color w:val="000000"/>
                                <w:sz w:val="16"/>
                              </w:rPr>
                              <w:t xml:space="preserve">Andy </w:t>
                            </w:r>
                            <w:r>
                              <w:rPr>
                                <w:rFonts w:ascii="Arial"/>
                                <w:b/>
                                <w:i/>
                                <w:color w:val="000000"/>
                                <w:spacing w:val="-2"/>
                                <w:sz w:val="16"/>
                              </w:rPr>
                              <w:t>Heffernan</w:t>
                            </w:r>
                          </w:p>
                          <w:p w14:paraId="198C3890" w14:textId="77777777" w:rsidR="00D5686B" w:rsidRDefault="00D5686B" w:rsidP="00D5686B">
                            <w:pPr>
                              <w:spacing w:before="16"/>
                              <w:ind w:left="40"/>
                              <w:rPr>
                                <w:rFonts w:ascii="Arial"/>
                                <w:i/>
                                <w:color w:val="000000"/>
                                <w:sz w:val="16"/>
                              </w:rPr>
                            </w:pPr>
                            <w:r>
                              <w:rPr>
                                <w:rFonts w:ascii="Arial"/>
                                <w:i/>
                                <w:color w:val="000000"/>
                                <w:sz w:val="16"/>
                              </w:rPr>
                              <w:t xml:space="preserve">2025-06-04 </w:t>
                            </w:r>
                            <w:r>
                              <w:rPr>
                                <w:rFonts w:ascii="Arial"/>
                                <w:i/>
                                <w:color w:val="000000"/>
                                <w:spacing w:val="-2"/>
                                <w:sz w:val="16"/>
                              </w:rPr>
                              <w:t>11:02:47</w:t>
                            </w:r>
                          </w:p>
                          <w:p w14:paraId="3362BEE2" w14:textId="77777777" w:rsidR="00D5686B" w:rsidRDefault="00D5686B" w:rsidP="00D5686B">
                            <w:pPr>
                              <w:spacing w:before="18"/>
                              <w:ind w:left="40"/>
                              <w:rPr>
                                <w:rFonts w:ascii="Arial"/>
                                <w:color w:val="000000"/>
                                <w:sz w:val="20"/>
                              </w:rPr>
                            </w:pPr>
                            <w:r>
                              <w:rPr>
                                <w:rFonts w:ascii="Arial"/>
                                <w:color w:val="000000"/>
                                <w:sz w:val="20"/>
                              </w:rPr>
                              <w:t>-------------------------------------------</w:t>
                            </w:r>
                            <w:r>
                              <w:rPr>
                                <w:rFonts w:ascii="Arial"/>
                                <w:color w:val="000000"/>
                                <w:spacing w:val="-10"/>
                                <w:sz w:val="20"/>
                              </w:rPr>
                              <w:t>-</w:t>
                            </w:r>
                          </w:p>
                          <w:p w14:paraId="6E41C462" w14:textId="14A6853B" w:rsidR="00D5686B" w:rsidRDefault="00D5686B" w:rsidP="00D5686B">
                            <w:pPr>
                              <w:spacing w:before="10"/>
                              <w:ind w:left="40"/>
                              <w:rPr>
                                <w:rFonts w:ascii="Arial"/>
                                <w:color w:val="000000"/>
                                <w:sz w:val="20"/>
                              </w:rPr>
                            </w:pPr>
                            <w:r>
                              <w:rPr>
                                <w:rFonts w:ascii="Arial"/>
                                <w:color w:val="000000"/>
                                <w:sz w:val="20"/>
                              </w:rPr>
                              <w:t xml:space="preserve">How </w:t>
                            </w:r>
                            <w:r w:rsidR="00974834">
                              <w:rPr>
                                <w:rFonts w:ascii="Arial"/>
                                <w:color w:val="000000"/>
                                <w:sz w:val="20"/>
                              </w:rPr>
                              <w:t>many</w:t>
                            </w:r>
                            <w:r>
                              <w:rPr>
                                <w:rFonts w:ascii="Arial"/>
                                <w:color w:val="000000"/>
                                <w:sz w:val="20"/>
                              </w:rPr>
                              <w:t xml:space="preserve"> </w:t>
                            </w:r>
                            <w:r>
                              <w:rPr>
                                <w:rFonts w:ascii="Arial"/>
                                <w:color w:val="000000"/>
                                <w:spacing w:val="-2"/>
                                <w:sz w:val="20"/>
                              </w:rPr>
                              <w:t>hours</w:t>
                            </w:r>
                          </w:p>
                        </w:txbxContent>
                      </wps:txbx>
                      <wps:bodyPr wrap="square" lIns="0" tIns="0" rIns="0" bIns="0" rtlCol="0">
                        <a:noAutofit/>
                      </wps:bodyPr>
                    </wps:wsp>
                  </a:graphicData>
                </a:graphic>
              </wp:anchor>
            </w:drawing>
          </mc:Choice>
          <mc:Fallback xmlns:a="http://schemas.openxmlformats.org/drawingml/2006/main">
            <w:pict w14:anchorId="03C25371">
              <v:shapetype id="_x0000_t202" coordsize="21600,21600" o:spt="202" path="m,l,21600r21600,l21600,xe" w14:anchorId="11A688EF">
                <v:stroke joinstyle="miter"/>
                <v:path gradientshapeok="t" o:connecttype="rect"/>
              </v:shapetype>
              <v:shape id="Textbox 2" style="position:absolute;margin-left:601.3pt;margin-top:353.5pt;width:184pt;height:92pt;z-index:251660288;visibility:visible;mso-wrap-style:square;mso-wrap-distance-left:0;mso-wrap-distance-top:0;mso-wrap-distance-right:0;mso-wrap-distance-bottom:0;mso-position-horizontal:absolute;mso-position-horizontal-relative:page;mso-position-vertical:absolute;mso-position-vertical-relative:page;v-text-anchor:top" o:spid="_x0000_s1026" strokeweight="1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">
                <v:fill type="gradient" color2="#b57afc" focus="100%" o:opacity2="45874f"/>
                <v:path arrowok="t"/>
                <v:textbox inset="0,0,0,0">
                  <w:txbxContent>
                    <w:p w:rsidR="00D5686B" w:rsidP="00D5686B" w:rsidRDefault="00D5686B" w14:paraId="77E23979" w14:textId="77777777">
                      <w:pPr>
                        <w:spacing w:before="90"/>
                        <w:ind w:left="40"/>
                        <w:rPr>
                          <w:rFonts w:ascii="Arial"/>
                          <w:b/>
                          <w:i/>
                          <w:color w:val="000000"/>
                          <w:sz w:val="16"/>
                        </w:rPr>
                      </w:pPr>
                      <w:r>
                        <w:rPr>
                          <w:rFonts w:ascii="Arial"/>
                          <w:b/>
                          <w:i/>
                          <w:color w:val="000000"/>
                          <w:sz w:val="16"/>
                        </w:rPr>
                        <w:t xml:space="preserve">Andy </w:t>
                      </w:r>
                      <w:r>
                        <w:rPr>
                          <w:rFonts w:ascii="Arial"/>
                          <w:b/>
                          <w:i/>
                          <w:color w:val="000000"/>
                          <w:spacing w:val="-2"/>
                          <w:sz w:val="16"/>
                        </w:rPr>
                        <w:t>Heffernan</w:t>
                      </w:r>
                    </w:p>
                    <w:p w:rsidR="00D5686B" w:rsidP="00D5686B" w:rsidRDefault="00D5686B" w14:paraId="6BFA74B2" w14:textId="77777777">
                      <w:pPr>
                        <w:spacing w:before="16"/>
                        <w:ind w:left="40"/>
                        <w:rPr>
                          <w:rFonts w:ascii="Arial"/>
                          <w:i/>
                          <w:color w:val="000000"/>
                          <w:sz w:val="16"/>
                        </w:rPr>
                      </w:pPr>
                      <w:r>
                        <w:rPr>
                          <w:rFonts w:ascii="Arial"/>
                          <w:i/>
                          <w:color w:val="000000"/>
                          <w:sz w:val="16"/>
                        </w:rPr>
                        <w:t xml:space="preserve">2025-06-04 </w:t>
                      </w:r>
                      <w:r>
                        <w:rPr>
                          <w:rFonts w:ascii="Arial"/>
                          <w:i/>
                          <w:color w:val="000000"/>
                          <w:spacing w:val="-2"/>
                          <w:sz w:val="16"/>
                        </w:rPr>
                        <w:t>11:02:47</w:t>
                      </w:r>
                    </w:p>
                    <w:p w:rsidR="00D5686B" w:rsidP="00D5686B" w:rsidRDefault="00D5686B" w14:paraId="5BF83F0D" w14:textId="77777777">
                      <w:pPr>
                        <w:spacing w:before="18"/>
                        <w:ind w:left="40"/>
                        <w:rPr>
                          <w:rFonts w:ascii="Arial"/>
                          <w:color w:val="000000"/>
                          <w:sz w:val="20"/>
                        </w:rPr>
                      </w:pPr>
                      <w:r>
                        <w:rPr>
                          <w:rFonts w:ascii="Arial"/>
                          <w:color w:val="000000"/>
                          <w:sz w:val="20"/>
                        </w:rPr>
                        <w:t>-------------------------------------------</w:t>
                      </w:r>
                      <w:r>
                        <w:rPr>
                          <w:rFonts w:ascii="Arial"/>
                          <w:color w:val="000000"/>
                          <w:spacing w:val="-10"/>
                          <w:sz w:val="20"/>
                        </w:rPr>
                        <w:t>-</w:t>
                      </w:r>
                    </w:p>
                    <w:p w:rsidR="00D5686B" w:rsidP="00D5686B" w:rsidRDefault="00D5686B" w14:paraId="5F2BCAFB" w14:textId="14A6853B">
                      <w:pPr>
                        <w:spacing w:before="10"/>
                        <w:ind w:left="40"/>
                        <w:rPr>
                          <w:rFonts w:ascii="Arial"/>
                          <w:color w:val="000000"/>
                          <w:sz w:val="20"/>
                        </w:rPr>
                      </w:pPr>
                      <w:r>
                        <w:rPr>
                          <w:rFonts w:ascii="Arial"/>
                          <w:color w:val="000000"/>
                          <w:sz w:val="20"/>
                        </w:rPr>
                        <w:t xml:space="preserve">How </w:t>
                      </w:r>
                      <w:r w:rsidR="00974834">
                        <w:rPr>
                          <w:rFonts w:ascii="Arial"/>
                          <w:color w:val="000000"/>
                          <w:sz w:val="20"/>
                        </w:rPr>
                        <w:t>many</w:t>
                      </w:r>
                      <w:r>
                        <w:rPr>
                          <w:rFonts w:ascii="Arial"/>
                          <w:color w:val="000000"/>
                          <w:sz w:val="20"/>
                        </w:rPr>
                        <w:t xml:space="preserve"> </w:t>
                      </w:r>
                      <w:r>
                        <w:rPr>
                          <w:rFonts w:ascii="Arial"/>
                          <w:color w:val="000000"/>
                          <w:spacing w:val="-2"/>
                          <w:sz w:val="20"/>
                        </w:rPr>
                        <w:t>hours</w:t>
                      </w:r>
                    </w:p>
                  </w:txbxContent>
                </v:textbox>
                <w10:wrap anchorx="page" anchory="page"/>
              </v:shape>
            </w:pict>
          </mc:Fallback>
        </mc:AlternateContent>
      </w:r>
    </w:p>
    <w:p w14:paraId="4FC1B442" w14:textId="77777777" w:rsidR="00595691" w:rsidRPr="002F3183" w:rsidRDefault="16B40D76" w:rsidP="004D60B5">
      <w:pPr>
        <w:rPr>
          <w:rFonts w:ascii="Arial" w:eastAsia="Arial" w:hAnsi="Arial" w:cs="Arial"/>
          <w:color w:val="000000" w:themeColor="text1"/>
          <w:sz w:val="20"/>
          <w:szCs w:val="20"/>
        </w:rPr>
      </w:pPr>
      <w:r w:rsidRPr="002F3183">
        <w:rPr>
          <w:rFonts w:ascii="Arial" w:eastAsia="Arial" w:hAnsi="Arial" w:cs="Arial"/>
          <w:b/>
          <w:bCs/>
          <w:color w:val="000000" w:themeColor="text1"/>
          <w:sz w:val="20"/>
          <w:szCs w:val="20"/>
        </w:rPr>
        <w:t>Further information</w:t>
      </w:r>
    </w:p>
    <w:p w14:paraId="552D36B8" w14:textId="77777777" w:rsidR="00595691" w:rsidRPr="002F3183" w:rsidRDefault="16B40D76" w:rsidP="004D60B5">
      <w:pPr>
        <w:rPr>
          <w:rFonts w:ascii="Arial" w:eastAsia="Arial" w:hAnsi="Arial" w:cs="Arial"/>
          <w:color w:val="000000" w:themeColor="text1"/>
          <w:sz w:val="20"/>
          <w:szCs w:val="20"/>
        </w:rPr>
      </w:pPr>
      <w:r w:rsidRPr="002F3183">
        <w:rPr>
          <w:rFonts w:ascii="Arial" w:eastAsia="Arial" w:hAnsi="Arial" w:cs="Arial"/>
          <w:color w:val="000000" w:themeColor="text1"/>
          <w:sz w:val="20"/>
          <w:szCs w:val="20"/>
        </w:rPr>
        <w:t xml:space="preserve">Ronan Cavanagh, Cavanagh Communications: (086) 317 9731 / </w:t>
      </w:r>
      <w:hyperlink r:id="rId9">
        <w:r w:rsidRPr="002F3183">
          <w:rPr>
            <w:rStyle w:val="Hyperlink"/>
            <w:rFonts w:ascii="Arial" w:eastAsia="Arial" w:hAnsi="Arial" w:cs="Arial"/>
            <w:color w:val="215E99" w:themeColor="text2" w:themeTint="BF"/>
            <w:sz w:val="20"/>
            <w:szCs w:val="20"/>
          </w:rPr>
          <w:t>ronan@cavanaghcommunications.ie</w:t>
        </w:r>
      </w:hyperlink>
    </w:p>
    <w:p w14:paraId="3CDB3D39" w14:textId="1ABA1906" w:rsidR="000F3DFB" w:rsidRPr="002F3183" w:rsidRDefault="16B40D76" w:rsidP="004D60B5">
      <w:pPr>
        <w:rPr>
          <w:rFonts w:ascii="Arial" w:eastAsia="Arial" w:hAnsi="Arial" w:cs="Arial"/>
          <w:color w:val="000000" w:themeColor="text1"/>
          <w:sz w:val="20"/>
          <w:szCs w:val="20"/>
        </w:rPr>
      </w:pPr>
      <w:r w:rsidRPr="002F3183">
        <w:rPr>
          <w:rFonts w:ascii="Arial" w:eastAsia="Arial" w:hAnsi="Arial" w:cs="Arial"/>
          <w:color w:val="000000" w:themeColor="text1"/>
          <w:sz w:val="20"/>
          <w:szCs w:val="20"/>
        </w:rPr>
        <w:t> </w:t>
      </w:r>
    </w:p>
    <w:p w14:paraId="46B2B947" w14:textId="77777777" w:rsidR="00595691" w:rsidRPr="002F3183" w:rsidRDefault="16B40D76" w:rsidP="004D60B5">
      <w:pPr>
        <w:rPr>
          <w:rFonts w:ascii="Arial" w:eastAsia="Arial" w:hAnsi="Arial" w:cs="Arial"/>
          <w:color w:val="000000" w:themeColor="text1"/>
          <w:sz w:val="20"/>
          <w:szCs w:val="20"/>
        </w:rPr>
      </w:pPr>
      <w:r w:rsidRPr="002F3183">
        <w:rPr>
          <w:rFonts w:ascii="Arial" w:eastAsia="Arial" w:hAnsi="Arial" w:cs="Arial"/>
          <w:b/>
          <w:bCs/>
          <w:color w:val="000000" w:themeColor="text1"/>
          <w:sz w:val="20"/>
          <w:szCs w:val="20"/>
        </w:rPr>
        <w:t>About The Alzheimer Society of Ireland</w:t>
      </w:r>
    </w:p>
    <w:p w14:paraId="517AAA64" w14:textId="77777777" w:rsidR="00595691" w:rsidRPr="002F3183" w:rsidRDefault="16B40D76" w:rsidP="004D60B5">
      <w:pPr>
        <w:rPr>
          <w:rFonts w:ascii="Arial" w:eastAsia="Arial" w:hAnsi="Arial" w:cs="Arial"/>
          <w:color w:val="000000" w:themeColor="text1"/>
          <w:sz w:val="20"/>
          <w:szCs w:val="20"/>
        </w:rPr>
      </w:pPr>
      <w:r w:rsidRPr="002F3183">
        <w:rPr>
          <w:rFonts w:ascii="Arial" w:eastAsia="Arial" w:hAnsi="Arial" w:cs="Arial"/>
          <w:color w:val="000000" w:themeColor="text1"/>
          <w:sz w:val="20"/>
          <w:szCs w:val="20"/>
        </w:rPr>
        <w:lastRenderedPageBreak/>
        <w:t>A national non-profit organisation, The Alzheimer Society of Ireland is person-centred, rights-based and grassroots-led, with the voice of the person with dementia and those who care and support at its core.</w:t>
      </w:r>
    </w:p>
    <w:p w14:paraId="69E790BF" w14:textId="77777777" w:rsidR="00595691" w:rsidRPr="002F3183" w:rsidRDefault="00595691" w:rsidP="004D60B5">
      <w:pPr>
        <w:rPr>
          <w:rFonts w:ascii="Arial" w:eastAsia="Aptos" w:hAnsi="Arial" w:cs="Arial"/>
          <w:color w:val="000000" w:themeColor="text1"/>
          <w:sz w:val="20"/>
          <w:szCs w:val="20"/>
        </w:rPr>
      </w:pPr>
      <w:r w:rsidRPr="002F3183">
        <w:rPr>
          <w:rFonts w:ascii="Arial" w:eastAsia="Aptos" w:hAnsi="Arial" w:cs="Arial"/>
          <w:color w:val="000000" w:themeColor="text1"/>
          <w:sz w:val="20"/>
          <w:szCs w:val="20"/>
        </w:rPr>
        <w:t> </w:t>
      </w:r>
    </w:p>
    <w:p w14:paraId="73A8E818" w14:textId="77777777" w:rsidR="00595691" w:rsidRPr="002F3183" w:rsidRDefault="00595691" w:rsidP="004D60B5">
      <w:pPr>
        <w:rPr>
          <w:rFonts w:ascii="Arial" w:eastAsia="Aptos" w:hAnsi="Arial" w:cs="Arial"/>
          <w:color w:val="000000" w:themeColor="text1"/>
          <w:sz w:val="20"/>
          <w:szCs w:val="20"/>
        </w:rPr>
      </w:pPr>
      <w:r w:rsidRPr="002F3183">
        <w:rPr>
          <w:rFonts w:ascii="Arial" w:eastAsia="Aptos" w:hAnsi="Arial" w:cs="Arial"/>
          <w:color w:val="000000" w:themeColor="text1"/>
          <w:sz w:val="20"/>
          <w:szCs w:val="20"/>
        </w:rPr>
        <w:t xml:space="preserve">The National Helpline on 1800 341 341 is open six days a week, Monday to Friday 10am – 5pm &amp; Saturday 10am – 4pm. Email at </w:t>
      </w:r>
      <w:hyperlink r:id="rId10" w:history="1">
        <w:r w:rsidRPr="002F3183">
          <w:rPr>
            <w:rStyle w:val="Hyperlink"/>
            <w:rFonts w:ascii="Arial" w:eastAsia="Aptos" w:hAnsi="Arial" w:cs="Arial"/>
            <w:color w:val="215E99" w:themeColor="text2" w:themeTint="BF"/>
            <w:sz w:val="20"/>
            <w:szCs w:val="20"/>
          </w:rPr>
          <w:t>helpline@alzheimer.ie</w:t>
        </w:r>
      </w:hyperlink>
      <w:r w:rsidRPr="002F3183">
        <w:rPr>
          <w:rFonts w:ascii="Arial" w:eastAsia="Aptos" w:hAnsi="Arial" w:cs="Arial"/>
          <w:color w:val="215E99" w:themeColor="text2" w:themeTint="BF"/>
          <w:sz w:val="20"/>
          <w:szCs w:val="20"/>
        </w:rPr>
        <w:t xml:space="preserve"> </w:t>
      </w:r>
      <w:r w:rsidRPr="002F3183">
        <w:rPr>
          <w:rFonts w:ascii="Arial" w:eastAsia="Aptos" w:hAnsi="Arial" w:cs="Arial"/>
          <w:color w:val="000000" w:themeColor="text1"/>
          <w:sz w:val="20"/>
          <w:szCs w:val="20"/>
        </w:rPr>
        <w:t xml:space="preserve">or via Live Chat at </w:t>
      </w:r>
      <w:hyperlink r:id="rId11" w:history="1">
        <w:r w:rsidRPr="002F3183">
          <w:rPr>
            <w:rStyle w:val="Hyperlink"/>
            <w:rFonts w:ascii="Arial" w:eastAsia="Aptos" w:hAnsi="Arial" w:cs="Arial"/>
            <w:color w:val="215E99" w:themeColor="text2" w:themeTint="BF"/>
            <w:sz w:val="20"/>
            <w:szCs w:val="20"/>
          </w:rPr>
          <w:t>www.alzheimer.ie</w:t>
        </w:r>
      </w:hyperlink>
    </w:p>
    <w:p w14:paraId="31DCD276" w14:textId="77777777" w:rsidR="00595691" w:rsidRPr="002F3183" w:rsidRDefault="00595691" w:rsidP="004D60B5">
      <w:pPr>
        <w:rPr>
          <w:rFonts w:ascii="Arial" w:eastAsia="Aptos" w:hAnsi="Arial" w:cs="Arial"/>
          <w:color w:val="000000" w:themeColor="text1"/>
          <w:sz w:val="20"/>
          <w:szCs w:val="20"/>
        </w:rPr>
      </w:pPr>
      <w:r w:rsidRPr="002F3183">
        <w:rPr>
          <w:rFonts w:ascii="Arial" w:eastAsia="Aptos" w:hAnsi="Arial" w:cs="Arial"/>
          <w:color w:val="000000" w:themeColor="text1"/>
          <w:sz w:val="20"/>
          <w:szCs w:val="20"/>
        </w:rPr>
        <w:t> </w:t>
      </w:r>
    </w:p>
    <w:p w14:paraId="7F82C85D" w14:textId="77777777" w:rsidR="00595691" w:rsidRPr="002F3183" w:rsidRDefault="00595691" w:rsidP="004D60B5">
      <w:pPr>
        <w:rPr>
          <w:rFonts w:ascii="Arial" w:eastAsia="Aptos" w:hAnsi="Arial" w:cs="Arial"/>
          <w:color w:val="000000" w:themeColor="text1"/>
          <w:sz w:val="20"/>
          <w:szCs w:val="20"/>
        </w:rPr>
      </w:pPr>
      <w:r w:rsidRPr="002F3183">
        <w:rPr>
          <w:rFonts w:ascii="Arial" w:eastAsia="Aptos" w:hAnsi="Arial" w:cs="Arial"/>
          <w:b/>
          <w:bCs/>
          <w:color w:val="000000" w:themeColor="text1"/>
          <w:sz w:val="20"/>
          <w:szCs w:val="20"/>
        </w:rPr>
        <w:t>About Dementia</w:t>
      </w:r>
    </w:p>
    <w:p w14:paraId="68648527" w14:textId="77777777" w:rsidR="00595691" w:rsidRPr="002F3183" w:rsidRDefault="00595691" w:rsidP="004D60B5">
      <w:pPr>
        <w:pStyle w:val="ListParagraph"/>
        <w:numPr>
          <w:ilvl w:val="0"/>
          <w:numId w:val="4"/>
        </w:numPr>
        <w:contextualSpacing w:val="0"/>
        <w:rPr>
          <w:rFonts w:ascii="Arial" w:hAnsi="Arial" w:cs="Arial"/>
          <w:color w:val="000000" w:themeColor="text1"/>
          <w:sz w:val="20"/>
          <w:szCs w:val="20"/>
        </w:rPr>
      </w:pPr>
      <w:r w:rsidRPr="002F3183">
        <w:rPr>
          <w:rFonts w:ascii="Arial" w:hAnsi="Arial" w:cs="Arial"/>
          <w:color w:val="000000" w:themeColor="text1"/>
          <w:sz w:val="20"/>
          <w:szCs w:val="20"/>
        </w:rPr>
        <w:t>Dementia is an umbrella term used to describe a range of conditions which cause changes and damage to the brain.</w:t>
      </w:r>
    </w:p>
    <w:p w14:paraId="73550E8B" w14:textId="77777777" w:rsidR="00595691" w:rsidRPr="002F3183" w:rsidRDefault="00595691" w:rsidP="004D60B5">
      <w:pPr>
        <w:pStyle w:val="ListParagraph"/>
        <w:numPr>
          <w:ilvl w:val="0"/>
          <w:numId w:val="4"/>
        </w:numPr>
        <w:contextualSpacing w:val="0"/>
        <w:rPr>
          <w:rFonts w:ascii="Arial" w:hAnsi="Arial" w:cs="Arial"/>
          <w:color w:val="000000" w:themeColor="text1"/>
          <w:sz w:val="20"/>
          <w:szCs w:val="20"/>
        </w:rPr>
      </w:pPr>
      <w:r w:rsidRPr="002F3183">
        <w:rPr>
          <w:rFonts w:ascii="Arial" w:hAnsi="Arial" w:cs="Arial"/>
          <w:color w:val="000000" w:themeColor="text1"/>
          <w:sz w:val="20"/>
          <w:szCs w:val="20"/>
        </w:rPr>
        <w:t>Dementia is progressive. There is currently no cure. Dementia is not simply a health issue, but a social issue that requires a community response.</w:t>
      </w:r>
    </w:p>
    <w:p w14:paraId="211BE17C" w14:textId="132253AB" w:rsidR="00595691" w:rsidRPr="002F3183" w:rsidRDefault="16B40D76" w:rsidP="004D60B5">
      <w:pPr>
        <w:pStyle w:val="ListParagraph"/>
        <w:numPr>
          <w:ilvl w:val="0"/>
          <w:numId w:val="4"/>
        </w:numPr>
        <w:contextualSpacing w:val="0"/>
        <w:rPr>
          <w:rFonts w:ascii="Arial" w:hAnsi="Arial" w:cs="Arial"/>
          <w:color w:val="000000" w:themeColor="text1"/>
          <w:sz w:val="20"/>
          <w:szCs w:val="20"/>
        </w:rPr>
      </w:pPr>
      <w:r w:rsidRPr="002F3183">
        <w:rPr>
          <w:rFonts w:ascii="Arial" w:hAnsi="Arial" w:cs="Arial"/>
          <w:color w:val="000000" w:themeColor="text1"/>
          <w:sz w:val="20"/>
          <w:szCs w:val="20"/>
        </w:rPr>
        <w:t>The majority of people with dementia (63%) live at home in the community. Over 180,000 people in Ireland are currently, or have been, carers for a family member or partner with dementia with many more providing support and care in other ways.</w:t>
      </w:r>
    </w:p>
    <w:p w14:paraId="45A6169B" w14:textId="77777777" w:rsidR="00595691" w:rsidRPr="002F3183" w:rsidRDefault="16B40D76" w:rsidP="004D60B5">
      <w:pPr>
        <w:pStyle w:val="ListParagraph"/>
        <w:numPr>
          <w:ilvl w:val="0"/>
          <w:numId w:val="4"/>
        </w:numPr>
        <w:contextualSpacing w:val="0"/>
        <w:rPr>
          <w:rFonts w:ascii="Arial" w:hAnsi="Arial" w:cs="Arial"/>
          <w:color w:val="000000" w:themeColor="text1"/>
          <w:sz w:val="20"/>
          <w:szCs w:val="20"/>
        </w:rPr>
      </w:pPr>
      <w:r w:rsidRPr="002F3183">
        <w:rPr>
          <w:rFonts w:ascii="Arial" w:hAnsi="Arial" w:cs="Arial"/>
          <w:color w:val="000000" w:themeColor="text1"/>
          <w:sz w:val="20"/>
          <w:szCs w:val="20"/>
        </w:rPr>
        <w:t>1 in 10 people diagnosed with dementia in Ireland are under 65.</w:t>
      </w:r>
    </w:p>
    <w:p w14:paraId="71FAAAEE" w14:textId="32E14A2F" w:rsidR="00314620" w:rsidRPr="002F3183" w:rsidRDefault="16B40D76" w:rsidP="00A608E1">
      <w:pPr>
        <w:pStyle w:val="ListParagraph"/>
        <w:numPr>
          <w:ilvl w:val="0"/>
          <w:numId w:val="4"/>
        </w:numPr>
        <w:contextualSpacing w:val="0"/>
        <w:rPr>
          <w:rFonts w:ascii="Arial" w:eastAsia="Aptos" w:hAnsi="Arial" w:cs="Arial"/>
          <w:b/>
          <w:bCs/>
          <w:color w:val="000000" w:themeColor="text1"/>
          <w:sz w:val="20"/>
          <w:szCs w:val="20"/>
        </w:rPr>
      </w:pPr>
      <w:r w:rsidRPr="002F3183">
        <w:rPr>
          <w:rFonts w:ascii="Arial" w:hAnsi="Arial" w:cs="Arial"/>
          <w:color w:val="000000" w:themeColor="text1"/>
          <w:sz w:val="20"/>
          <w:szCs w:val="20"/>
        </w:rPr>
        <w:t>The overall cost of dementia care in Ireland is just over €1.69 billion per annum; 48% of this is attributable to family care; 43% is accounted for by residential care; formal health and social care services contribute only 9% to the total cost.</w:t>
      </w:r>
    </w:p>
    <w:sectPr w:rsidR="00314620" w:rsidRPr="002F31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9D5791"/>
    <w:multiLevelType w:val="multilevel"/>
    <w:tmpl w:val="345057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C40B87"/>
    <w:multiLevelType w:val="hybridMultilevel"/>
    <w:tmpl w:val="E478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477B4F"/>
    <w:multiLevelType w:val="hybridMultilevel"/>
    <w:tmpl w:val="7E50520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85563A"/>
    <w:multiLevelType w:val="multilevel"/>
    <w:tmpl w:val="55E83A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916CC2"/>
    <w:multiLevelType w:val="multilevel"/>
    <w:tmpl w:val="164220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567663"/>
    <w:multiLevelType w:val="hybridMultilevel"/>
    <w:tmpl w:val="AC00181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67B1305"/>
    <w:multiLevelType w:val="hybridMultilevel"/>
    <w:tmpl w:val="AC001812"/>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0A30DF1"/>
    <w:multiLevelType w:val="multilevel"/>
    <w:tmpl w:val="FDE0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1F2CE4"/>
    <w:multiLevelType w:val="hybridMultilevel"/>
    <w:tmpl w:val="64FEEC30"/>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4746373"/>
    <w:multiLevelType w:val="hybridMultilevel"/>
    <w:tmpl w:val="2E9A1BD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874432F"/>
    <w:multiLevelType w:val="hybridMultilevel"/>
    <w:tmpl w:val="4A2612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D8A7D00"/>
    <w:multiLevelType w:val="hybridMultilevel"/>
    <w:tmpl w:val="580C39DC"/>
    <w:lvl w:ilvl="0" w:tplc="0F487FEE">
      <w:numFmt w:val="bullet"/>
      <w:lvlText w:val=""/>
      <w:lvlJc w:val="left"/>
      <w:pPr>
        <w:ind w:left="743" w:hanging="360"/>
      </w:pPr>
      <w:rPr>
        <w:rFonts w:ascii="Symbol" w:eastAsia="Symbol" w:hAnsi="Symbol" w:cs="Symbol" w:hint="default"/>
        <w:b w:val="0"/>
        <w:bCs w:val="0"/>
        <w:i w:val="0"/>
        <w:iCs w:val="0"/>
        <w:spacing w:val="0"/>
        <w:w w:val="100"/>
        <w:sz w:val="24"/>
        <w:szCs w:val="24"/>
        <w:lang w:val="en-US" w:eastAsia="en-US" w:bidi="ar-SA"/>
      </w:rPr>
    </w:lvl>
    <w:lvl w:ilvl="1" w:tplc="5ECC2772">
      <w:numFmt w:val="bullet"/>
      <w:lvlText w:val="•"/>
      <w:lvlJc w:val="left"/>
      <w:pPr>
        <w:ind w:left="1573" w:hanging="360"/>
      </w:pPr>
      <w:rPr>
        <w:rFonts w:hint="default"/>
        <w:lang w:val="en-US" w:eastAsia="en-US" w:bidi="ar-SA"/>
      </w:rPr>
    </w:lvl>
    <w:lvl w:ilvl="2" w:tplc="9EF00B1A">
      <w:numFmt w:val="bullet"/>
      <w:lvlText w:val="•"/>
      <w:lvlJc w:val="left"/>
      <w:pPr>
        <w:ind w:left="2406" w:hanging="360"/>
      </w:pPr>
      <w:rPr>
        <w:rFonts w:hint="default"/>
        <w:lang w:val="en-US" w:eastAsia="en-US" w:bidi="ar-SA"/>
      </w:rPr>
    </w:lvl>
    <w:lvl w:ilvl="3" w:tplc="5388F57C">
      <w:numFmt w:val="bullet"/>
      <w:lvlText w:val="•"/>
      <w:lvlJc w:val="left"/>
      <w:pPr>
        <w:ind w:left="3239" w:hanging="360"/>
      </w:pPr>
      <w:rPr>
        <w:rFonts w:hint="default"/>
        <w:lang w:val="en-US" w:eastAsia="en-US" w:bidi="ar-SA"/>
      </w:rPr>
    </w:lvl>
    <w:lvl w:ilvl="4" w:tplc="596602AC">
      <w:numFmt w:val="bullet"/>
      <w:lvlText w:val="•"/>
      <w:lvlJc w:val="left"/>
      <w:pPr>
        <w:ind w:left="4072" w:hanging="360"/>
      </w:pPr>
      <w:rPr>
        <w:rFonts w:hint="default"/>
        <w:lang w:val="en-US" w:eastAsia="en-US" w:bidi="ar-SA"/>
      </w:rPr>
    </w:lvl>
    <w:lvl w:ilvl="5" w:tplc="C5ACE96E">
      <w:numFmt w:val="bullet"/>
      <w:lvlText w:val="•"/>
      <w:lvlJc w:val="left"/>
      <w:pPr>
        <w:ind w:left="4906" w:hanging="360"/>
      </w:pPr>
      <w:rPr>
        <w:rFonts w:hint="default"/>
        <w:lang w:val="en-US" w:eastAsia="en-US" w:bidi="ar-SA"/>
      </w:rPr>
    </w:lvl>
    <w:lvl w:ilvl="6" w:tplc="DF36A0CE">
      <w:numFmt w:val="bullet"/>
      <w:lvlText w:val="•"/>
      <w:lvlJc w:val="left"/>
      <w:pPr>
        <w:ind w:left="5739" w:hanging="360"/>
      </w:pPr>
      <w:rPr>
        <w:rFonts w:hint="default"/>
        <w:lang w:val="en-US" w:eastAsia="en-US" w:bidi="ar-SA"/>
      </w:rPr>
    </w:lvl>
    <w:lvl w:ilvl="7" w:tplc="66203C1E">
      <w:numFmt w:val="bullet"/>
      <w:lvlText w:val="•"/>
      <w:lvlJc w:val="left"/>
      <w:pPr>
        <w:ind w:left="6572" w:hanging="360"/>
      </w:pPr>
      <w:rPr>
        <w:rFonts w:hint="default"/>
        <w:lang w:val="en-US" w:eastAsia="en-US" w:bidi="ar-SA"/>
      </w:rPr>
    </w:lvl>
    <w:lvl w:ilvl="8" w:tplc="A72E1456">
      <w:numFmt w:val="bullet"/>
      <w:lvlText w:val="•"/>
      <w:lvlJc w:val="left"/>
      <w:pPr>
        <w:ind w:left="7405" w:hanging="360"/>
      </w:pPr>
      <w:rPr>
        <w:rFonts w:hint="default"/>
        <w:lang w:val="en-US" w:eastAsia="en-US" w:bidi="ar-SA"/>
      </w:rPr>
    </w:lvl>
  </w:abstractNum>
  <w:num w:numId="1" w16cid:durableId="249387426">
    <w:abstractNumId w:val="10"/>
  </w:num>
  <w:num w:numId="2" w16cid:durableId="335962782">
    <w:abstractNumId w:val="4"/>
  </w:num>
  <w:num w:numId="3" w16cid:durableId="1659772434">
    <w:abstractNumId w:val="0"/>
  </w:num>
  <w:num w:numId="4" w16cid:durableId="797994536">
    <w:abstractNumId w:val="3"/>
  </w:num>
  <w:num w:numId="5" w16cid:durableId="1418751318">
    <w:abstractNumId w:val="11"/>
  </w:num>
  <w:num w:numId="6" w16cid:durableId="2013338649">
    <w:abstractNumId w:val="1"/>
  </w:num>
  <w:num w:numId="7" w16cid:durableId="1797872086">
    <w:abstractNumId w:val="8"/>
  </w:num>
  <w:num w:numId="8" w16cid:durableId="1525901440">
    <w:abstractNumId w:val="6"/>
  </w:num>
  <w:num w:numId="9" w16cid:durableId="1451509799">
    <w:abstractNumId w:val="7"/>
  </w:num>
  <w:num w:numId="10" w16cid:durableId="2067560307">
    <w:abstractNumId w:val="5"/>
  </w:num>
  <w:num w:numId="11" w16cid:durableId="1910654403">
    <w:abstractNumId w:val="9"/>
  </w:num>
  <w:num w:numId="12" w16cid:durableId="172622314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E2E"/>
    <w:rsid w:val="00034A5F"/>
    <w:rsid w:val="00047B86"/>
    <w:rsid w:val="000A7487"/>
    <w:rsid w:val="000D0BEB"/>
    <w:rsid w:val="000F3DFB"/>
    <w:rsid w:val="001018D0"/>
    <w:rsid w:val="001447A3"/>
    <w:rsid w:val="001A70E8"/>
    <w:rsid w:val="001B1278"/>
    <w:rsid w:val="001D5B0B"/>
    <w:rsid w:val="00205C57"/>
    <w:rsid w:val="002B33A2"/>
    <w:rsid w:val="002C2316"/>
    <w:rsid w:val="002E2EF8"/>
    <w:rsid w:val="002F3183"/>
    <w:rsid w:val="00314620"/>
    <w:rsid w:val="00322049"/>
    <w:rsid w:val="003607B7"/>
    <w:rsid w:val="0037290F"/>
    <w:rsid w:val="003B5B66"/>
    <w:rsid w:val="004536AF"/>
    <w:rsid w:val="0048623B"/>
    <w:rsid w:val="00490919"/>
    <w:rsid w:val="004A0C0C"/>
    <w:rsid w:val="004A30EB"/>
    <w:rsid w:val="004D60B5"/>
    <w:rsid w:val="0050036F"/>
    <w:rsid w:val="00530AA1"/>
    <w:rsid w:val="0057443C"/>
    <w:rsid w:val="00574B8F"/>
    <w:rsid w:val="005801C6"/>
    <w:rsid w:val="00595691"/>
    <w:rsid w:val="005D2BE5"/>
    <w:rsid w:val="005D5822"/>
    <w:rsid w:val="00667654"/>
    <w:rsid w:val="006F5105"/>
    <w:rsid w:val="007249E4"/>
    <w:rsid w:val="00755B29"/>
    <w:rsid w:val="00762CC0"/>
    <w:rsid w:val="007748AB"/>
    <w:rsid w:val="00794B33"/>
    <w:rsid w:val="008067BD"/>
    <w:rsid w:val="00820E14"/>
    <w:rsid w:val="00827C5D"/>
    <w:rsid w:val="008409A8"/>
    <w:rsid w:val="00846D8F"/>
    <w:rsid w:val="00854CEE"/>
    <w:rsid w:val="00862B65"/>
    <w:rsid w:val="00886EB4"/>
    <w:rsid w:val="00931E2E"/>
    <w:rsid w:val="00951AF4"/>
    <w:rsid w:val="00974834"/>
    <w:rsid w:val="009869EA"/>
    <w:rsid w:val="009B5C51"/>
    <w:rsid w:val="009D27DB"/>
    <w:rsid w:val="009E7A53"/>
    <w:rsid w:val="00A21C88"/>
    <w:rsid w:val="00A37F06"/>
    <w:rsid w:val="00A61A53"/>
    <w:rsid w:val="00A84E34"/>
    <w:rsid w:val="00A96FFA"/>
    <w:rsid w:val="00AF7614"/>
    <w:rsid w:val="00B13D18"/>
    <w:rsid w:val="00B35DE8"/>
    <w:rsid w:val="00B65F5C"/>
    <w:rsid w:val="00B82724"/>
    <w:rsid w:val="00BD06E0"/>
    <w:rsid w:val="00BF1D6B"/>
    <w:rsid w:val="00C471EB"/>
    <w:rsid w:val="00C47333"/>
    <w:rsid w:val="00C60B47"/>
    <w:rsid w:val="00D0420A"/>
    <w:rsid w:val="00D5686B"/>
    <w:rsid w:val="00D70130"/>
    <w:rsid w:val="00D9064F"/>
    <w:rsid w:val="00E01D80"/>
    <w:rsid w:val="00E21CF9"/>
    <w:rsid w:val="00E41167"/>
    <w:rsid w:val="00E53AA6"/>
    <w:rsid w:val="00E55FA1"/>
    <w:rsid w:val="00E87FEE"/>
    <w:rsid w:val="00EE4602"/>
    <w:rsid w:val="00EF04AC"/>
    <w:rsid w:val="00F11570"/>
    <w:rsid w:val="00F13F17"/>
    <w:rsid w:val="00F54CF3"/>
    <w:rsid w:val="00FC264C"/>
    <w:rsid w:val="00FD60BD"/>
    <w:rsid w:val="01B524EB"/>
    <w:rsid w:val="0224366D"/>
    <w:rsid w:val="0231F9E6"/>
    <w:rsid w:val="02820C28"/>
    <w:rsid w:val="028EF0E0"/>
    <w:rsid w:val="03A25F9A"/>
    <w:rsid w:val="04A59FD6"/>
    <w:rsid w:val="04E157FA"/>
    <w:rsid w:val="05EB7B48"/>
    <w:rsid w:val="06174DD0"/>
    <w:rsid w:val="063E3C99"/>
    <w:rsid w:val="067033F5"/>
    <w:rsid w:val="06919AF8"/>
    <w:rsid w:val="075A8A87"/>
    <w:rsid w:val="08B86FC0"/>
    <w:rsid w:val="0936D89D"/>
    <w:rsid w:val="09548E44"/>
    <w:rsid w:val="09B840B8"/>
    <w:rsid w:val="09CEB753"/>
    <w:rsid w:val="0A370CC8"/>
    <w:rsid w:val="0ABC0E08"/>
    <w:rsid w:val="0AE72836"/>
    <w:rsid w:val="0B0CACAF"/>
    <w:rsid w:val="0D7D6664"/>
    <w:rsid w:val="0DB44965"/>
    <w:rsid w:val="0E81BD47"/>
    <w:rsid w:val="0EC1D199"/>
    <w:rsid w:val="0F02CDDA"/>
    <w:rsid w:val="0F526385"/>
    <w:rsid w:val="101C3422"/>
    <w:rsid w:val="106521DD"/>
    <w:rsid w:val="1191EE8F"/>
    <w:rsid w:val="12A486FC"/>
    <w:rsid w:val="12C419AC"/>
    <w:rsid w:val="1353000D"/>
    <w:rsid w:val="13F4FBE5"/>
    <w:rsid w:val="142645E5"/>
    <w:rsid w:val="14D844AE"/>
    <w:rsid w:val="14E2B052"/>
    <w:rsid w:val="14F2DF24"/>
    <w:rsid w:val="1532323D"/>
    <w:rsid w:val="15B62104"/>
    <w:rsid w:val="165BE8E9"/>
    <w:rsid w:val="1667504F"/>
    <w:rsid w:val="167548AD"/>
    <w:rsid w:val="16B40D76"/>
    <w:rsid w:val="16EC7F0F"/>
    <w:rsid w:val="172029C6"/>
    <w:rsid w:val="173DC81C"/>
    <w:rsid w:val="1743B22C"/>
    <w:rsid w:val="185507E5"/>
    <w:rsid w:val="18DFD8F8"/>
    <w:rsid w:val="1947CBAE"/>
    <w:rsid w:val="194C406F"/>
    <w:rsid w:val="196265B4"/>
    <w:rsid w:val="19869240"/>
    <w:rsid w:val="19C2B512"/>
    <w:rsid w:val="1A698271"/>
    <w:rsid w:val="1A6D3F35"/>
    <w:rsid w:val="1AACD422"/>
    <w:rsid w:val="1AEECADE"/>
    <w:rsid w:val="1B295593"/>
    <w:rsid w:val="1B652A51"/>
    <w:rsid w:val="1B909B7C"/>
    <w:rsid w:val="1BB9D851"/>
    <w:rsid w:val="1C0A8DF8"/>
    <w:rsid w:val="1C92E7A4"/>
    <w:rsid w:val="1CBBCD8D"/>
    <w:rsid w:val="1CC4773A"/>
    <w:rsid w:val="1D7EBEBD"/>
    <w:rsid w:val="1E5E2363"/>
    <w:rsid w:val="1EB99571"/>
    <w:rsid w:val="20BDF8B6"/>
    <w:rsid w:val="20E23B17"/>
    <w:rsid w:val="20ED769D"/>
    <w:rsid w:val="219ECB28"/>
    <w:rsid w:val="21B6E532"/>
    <w:rsid w:val="222B1E0C"/>
    <w:rsid w:val="2282BB21"/>
    <w:rsid w:val="22B2AC02"/>
    <w:rsid w:val="239E9794"/>
    <w:rsid w:val="24A947DE"/>
    <w:rsid w:val="24B143ED"/>
    <w:rsid w:val="25C82D07"/>
    <w:rsid w:val="26EA8DBC"/>
    <w:rsid w:val="27434602"/>
    <w:rsid w:val="274B5193"/>
    <w:rsid w:val="282A4920"/>
    <w:rsid w:val="28566D20"/>
    <w:rsid w:val="28AC4603"/>
    <w:rsid w:val="28E9B0A2"/>
    <w:rsid w:val="299BA649"/>
    <w:rsid w:val="29A0D13C"/>
    <w:rsid w:val="29F401C0"/>
    <w:rsid w:val="2A67A582"/>
    <w:rsid w:val="2A74248D"/>
    <w:rsid w:val="2AAF99B8"/>
    <w:rsid w:val="2AD2472F"/>
    <w:rsid w:val="2B02A34E"/>
    <w:rsid w:val="2B16C8D1"/>
    <w:rsid w:val="2BADC0D5"/>
    <w:rsid w:val="2BEF3191"/>
    <w:rsid w:val="2CA85A84"/>
    <w:rsid w:val="2D11E600"/>
    <w:rsid w:val="2D2DE1DE"/>
    <w:rsid w:val="2D306F0A"/>
    <w:rsid w:val="2D8C985F"/>
    <w:rsid w:val="2E050E1B"/>
    <w:rsid w:val="2E5944BD"/>
    <w:rsid w:val="2E5E6BBD"/>
    <w:rsid w:val="30162369"/>
    <w:rsid w:val="30BD4C82"/>
    <w:rsid w:val="30D83E05"/>
    <w:rsid w:val="3103B71C"/>
    <w:rsid w:val="3107DC33"/>
    <w:rsid w:val="319A51F8"/>
    <w:rsid w:val="321CD49D"/>
    <w:rsid w:val="326335CC"/>
    <w:rsid w:val="32844FC4"/>
    <w:rsid w:val="33097F90"/>
    <w:rsid w:val="3389AFAB"/>
    <w:rsid w:val="33C4C904"/>
    <w:rsid w:val="353CFF84"/>
    <w:rsid w:val="356DAE9B"/>
    <w:rsid w:val="35CE71BE"/>
    <w:rsid w:val="363A3CF0"/>
    <w:rsid w:val="37338D17"/>
    <w:rsid w:val="37FBB3A7"/>
    <w:rsid w:val="38546EE2"/>
    <w:rsid w:val="38A3D33B"/>
    <w:rsid w:val="3A91D71D"/>
    <w:rsid w:val="3ABB3E0E"/>
    <w:rsid w:val="3ACC8298"/>
    <w:rsid w:val="3AF2703A"/>
    <w:rsid w:val="3BB17B69"/>
    <w:rsid w:val="3C39553D"/>
    <w:rsid w:val="3CDEE17F"/>
    <w:rsid w:val="3DCE6787"/>
    <w:rsid w:val="3E657975"/>
    <w:rsid w:val="3F06DDD2"/>
    <w:rsid w:val="3F492830"/>
    <w:rsid w:val="3F4C5AD3"/>
    <w:rsid w:val="4035CF6A"/>
    <w:rsid w:val="403E990B"/>
    <w:rsid w:val="415E9502"/>
    <w:rsid w:val="418CEF12"/>
    <w:rsid w:val="419B5268"/>
    <w:rsid w:val="420B7D49"/>
    <w:rsid w:val="424564B7"/>
    <w:rsid w:val="428D225D"/>
    <w:rsid w:val="431FD6E3"/>
    <w:rsid w:val="43446E0A"/>
    <w:rsid w:val="44F5B527"/>
    <w:rsid w:val="4568CB0D"/>
    <w:rsid w:val="462B3A8B"/>
    <w:rsid w:val="466D8F72"/>
    <w:rsid w:val="46C9135F"/>
    <w:rsid w:val="4748F398"/>
    <w:rsid w:val="477E94C6"/>
    <w:rsid w:val="47F4E0B2"/>
    <w:rsid w:val="47FF5006"/>
    <w:rsid w:val="483EB323"/>
    <w:rsid w:val="486FC3D5"/>
    <w:rsid w:val="489C9753"/>
    <w:rsid w:val="48CF6A4B"/>
    <w:rsid w:val="4A4E153F"/>
    <w:rsid w:val="4BD619C1"/>
    <w:rsid w:val="4BFD5315"/>
    <w:rsid w:val="4CD7146F"/>
    <w:rsid w:val="4D4D9352"/>
    <w:rsid w:val="4DE6A7C7"/>
    <w:rsid w:val="4E527B70"/>
    <w:rsid w:val="4F91D2F9"/>
    <w:rsid w:val="4FAE7EFC"/>
    <w:rsid w:val="50DBFAF4"/>
    <w:rsid w:val="51461AD5"/>
    <w:rsid w:val="51AE2A43"/>
    <w:rsid w:val="53C713C3"/>
    <w:rsid w:val="53F13B90"/>
    <w:rsid w:val="54484180"/>
    <w:rsid w:val="548AB315"/>
    <w:rsid w:val="55BFCBE6"/>
    <w:rsid w:val="55CE9C2F"/>
    <w:rsid w:val="55F06E77"/>
    <w:rsid w:val="56E41158"/>
    <w:rsid w:val="57697BBF"/>
    <w:rsid w:val="57B315CF"/>
    <w:rsid w:val="582BC499"/>
    <w:rsid w:val="5893789C"/>
    <w:rsid w:val="58A9D4F5"/>
    <w:rsid w:val="5955DA94"/>
    <w:rsid w:val="59810605"/>
    <w:rsid w:val="5A383E26"/>
    <w:rsid w:val="5D19C919"/>
    <w:rsid w:val="5DF25721"/>
    <w:rsid w:val="5F160EB2"/>
    <w:rsid w:val="5FC5FDA6"/>
    <w:rsid w:val="601CDC75"/>
    <w:rsid w:val="60C60909"/>
    <w:rsid w:val="61FEF190"/>
    <w:rsid w:val="62B62B77"/>
    <w:rsid w:val="633C2CB2"/>
    <w:rsid w:val="636A7231"/>
    <w:rsid w:val="636CC13B"/>
    <w:rsid w:val="63BB1363"/>
    <w:rsid w:val="63E89217"/>
    <w:rsid w:val="64791007"/>
    <w:rsid w:val="64B65BBA"/>
    <w:rsid w:val="64BF6631"/>
    <w:rsid w:val="65869785"/>
    <w:rsid w:val="65AF6F6E"/>
    <w:rsid w:val="6609B08A"/>
    <w:rsid w:val="6646236D"/>
    <w:rsid w:val="668CD0A6"/>
    <w:rsid w:val="66B1EE06"/>
    <w:rsid w:val="66D70BD8"/>
    <w:rsid w:val="67489BF2"/>
    <w:rsid w:val="67505757"/>
    <w:rsid w:val="67A845AD"/>
    <w:rsid w:val="68525378"/>
    <w:rsid w:val="6A117013"/>
    <w:rsid w:val="6B5D7804"/>
    <w:rsid w:val="6C0D558D"/>
    <w:rsid w:val="6C6D58B3"/>
    <w:rsid w:val="6C75F0AF"/>
    <w:rsid w:val="6CA067A6"/>
    <w:rsid w:val="6CEA7F8A"/>
    <w:rsid w:val="6CFB0E1E"/>
    <w:rsid w:val="6D1D0EAA"/>
    <w:rsid w:val="6D47B263"/>
    <w:rsid w:val="6D4D0F83"/>
    <w:rsid w:val="6DA26A5D"/>
    <w:rsid w:val="6DD0DEFC"/>
    <w:rsid w:val="6DFE8E4D"/>
    <w:rsid w:val="6E11395F"/>
    <w:rsid w:val="6EB8B053"/>
    <w:rsid w:val="6ED147A5"/>
    <w:rsid w:val="70221046"/>
    <w:rsid w:val="70414F85"/>
    <w:rsid w:val="7053FDDA"/>
    <w:rsid w:val="70A4040C"/>
    <w:rsid w:val="70F34F65"/>
    <w:rsid w:val="71495EFF"/>
    <w:rsid w:val="72609FA9"/>
    <w:rsid w:val="728870E2"/>
    <w:rsid w:val="72C8FA9C"/>
    <w:rsid w:val="73028C9D"/>
    <w:rsid w:val="730F8835"/>
    <w:rsid w:val="73D6E51A"/>
    <w:rsid w:val="7402C8EF"/>
    <w:rsid w:val="74083DE1"/>
    <w:rsid w:val="74435D7A"/>
    <w:rsid w:val="74902720"/>
    <w:rsid w:val="7508174D"/>
    <w:rsid w:val="75E8777E"/>
    <w:rsid w:val="760F55D6"/>
    <w:rsid w:val="76A97396"/>
    <w:rsid w:val="77738947"/>
    <w:rsid w:val="77D7CB77"/>
    <w:rsid w:val="78090E1B"/>
    <w:rsid w:val="7823D235"/>
    <w:rsid w:val="78C3C35F"/>
    <w:rsid w:val="79809EE0"/>
    <w:rsid w:val="79C014BB"/>
    <w:rsid w:val="7A16B877"/>
    <w:rsid w:val="7B2FDB45"/>
    <w:rsid w:val="7B416616"/>
    <w:rsid w:val="7BD6F70B"/>
    <w:rsid w:val="7C034E2C"/>
    <w:rsid w:val="7D3F08A5"/>
    <w:rsid w:val="7D47B0EA"/>
    <w:rsid w:val="7D72412D"/>
    <w:rsid w:val="7E667178"/>
    <w:rsid w:val="7F361E2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8946A"/>
  <w15:chartTrackingRefBased/>
  <w15:docId w15:val="{648190D9-3963-1346-99DD-61999DF9E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E2E"/>
    <w:rPr>
      <w:rFonts w:ascii="Aptos" w:eastAsia="Times New Roman" w:hAnsi="Aptos" w:cs="Aptos"/>
      <w:kern w:val="0"/>
      <w:sz w:val="22"/>
      <w:szCs w:val="22"/>
      <w:lang w:eastAsia="en-GB"/>
      <w14:ligatures w14:val="none"/>
    </w:rPr>
  </w:style>
  <w:style w:type="paragraph" w:styleId="Heading1">
    <w:name w:val="heading 1"/>
    <w:basedOn w:val="Normal"/>
    <w:next w:val="Normal"/>
    <w:link w:val="Heading1Char"/>
    <w:uiPriority w:val="9"/>
    <w:qFormat/>
    <w:rsid w:val="00931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1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1E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1E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1E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1E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E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E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E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E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1E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1E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1E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1E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1E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E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E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E2E"/>
    <w:rPr>
      <w:rFonts w:eastAsiaTheme="majorEastAsia" w:cstheme="majorBidi"/>
      <w:color w:val="272727" w:themeColor="text1" w:themeTint="D8"/>
    </w:rPr>
  </w:style>
  <w:style w:type="paragraph" w:styleId="Title">
    <w:name w:val="Title"/>
    <w:basedOn w:val="Normal"/>
    <w:next w:val="Normal"/>
    <w:link w:val="TitleChar"/>
    <w:uiPriority w:val="10"/>
    <w:qFormat/>
    <w:rsid w:val="00931E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E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E2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E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E2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1E2E"/>
    <w:rPr>
      <w:i/>
      <w:iCs/>
      <w:color w:val="404040" w:themeColor="text1" w:themeTint="BF"/>
    </w:rPr>
  </w:style>
  <w:style w:type="paragraph" w:styleId="ListParagraph">
    <w:name w:val="List Paragraph"/>
    <w:basedOn w:val="Normal"/>
    <w:uiPriority w:val="34"/>
    <w:qFormat/>
    <w:rsid w:val="00931E2E"/>
    <w:pPr>
      <w:ind w:left="720"/>
      <w:contextualSpacing/>
    </w:pPr>
  </w:style>
  <w:style w:type="character" w:styleId="IntenseEmphasis">
    <w:name w:val="Intense Emphasis"/>
    <w:basedOn w:val="DefaultParagraphFont"/>
    <w:uiPriority w:val="21"/>
    <w:qFormat/>
    <w:rsid w:val="00931E2E"/>
    <w:rPr>
      <w:i/>
      <w:iCs/>
      <w:color w:val="0F4761" w:themeColor="accent1" w:themeShade="BF"/>
    </w:rPr>
  </w:style>
  <w:style w:type="paragraph" w:styleId="IntenseQuote">
    <w:name w:val="Intense Quote"/>
    <w:basedOn w:val="Normal"/>
    <w:next w:val="Normal"/>
    <w:link w:val="IntenseQuoteChar"/>
    <w:uiPriority w:val="30"/>
    <w:qFormat/>
    <w:rsid w:val="00931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1E2E"/>
    <w:rPr>
      <w:i/>
      <w:iCs/>
      <w:color w:val="0F4761" w:themeColor="accent1" w:themeShade="BF"/>
    </w:rPr>
  </w:style>
  <w:style w:type="character" w:styleId="IntenseReference">
    <w:name w:val="Intense Reference"/>
    <w:basedOn w:val="DefaultParagraphFont"/>
    <w:uiPriority w:val="32"/>
    <w:qFormat/>
    <w:rsid w:val="00931E2E"/>
    <w:rPr>
      <w:b/>
      <w:bCs/>
      <w:smallCaps/>
      <w:color w:val="0F4761" w:themeColor="accent1" w:themeShade="BF"/>
      <w:spacing w:val="5"/>
    </w:rPr>
  </w:style>
  <w:style w:type="character" w:styleId="Hyperlink">
    <w:name w:val="Hyperlink"/>
    <w:basedOn w:val="DefaultParagraphFont"/>
    <w:uiPriority w:val="99"/>
    <w:unhideWhenUsed/>
    <w:rsid w:val="00931E2E"/>
    <w:rPr>
      <w:color w:val="467886"/>
      <w:u w:val="single"/>
    </w:rPr>
  </w:style>
  <w:style w:type="character" w:styleId="FollowedHyperlink">
    <w:name w:val="FollowedHyperlink"/>
    <w:basedOn w:val="DefaultParagraphFont"/>
    <w:uiPriority w:val="99"/>
    <w:semiHidden/>
    <w:unhideWhenUsed/>
    <w:rsid w:val="00931E2E"/>
    <w:rPr>
      <w:color w:val="96607D" w:themeColor="followedHyperlink"/>
      <w:u w:val="single"/>
    </w:rPr>
  </w:style>
  <w:style w:type="character" w:customStyle="1" w:styleId="outlook-search-highlight">
    <w:name w:val="outlook-search-highlight"/>
    <w:basedOn w:val="DefaultParagraphFont"/>
    <w:rsid w:val="00BF1D6B"/>
  </w:style>
  <w:style w:type="paragraph" w:styleId="BodyText">
    <w:name w:val="Body Text"/>
    <w:basedOn w:val="Normal"/>
    <w:link w:val="BodyTextChar"/>
    <w:uiPriority w:val="1"/>
    <w:qFormat/>
    <w:rsid w:val="00D5686B"/>
    <w:pPr>
      <w:widowControl w:val="0"/>
      <w:autoSpaceDE w:val="0"/>
      <w:autoSpaceDN w:val="0"/>
    </w:pPr>
    <w:rPr>
      <w:rFonts w:ascii="Calibri" w:eastAsia="Calibri" w:hAnsi="Calibri" w:cs="Calibri"/>
      <w:sz w:val="24"/>
      <w:szCs w:val="24"/>
      <w:lang w:val="en-US" w:eastAsia="en-US"/>
    </w:rPr>
  </w:style>
  <w:style w:type="character" w:customStyle="1" w:styleId="BodyTextChar">
    <w:name w:val="Body Text Char"/>
    <w:basedOn w:val="DefaultParagraphFont"/>
    <w:link w:val="BodyText"/>
    <w:uiPriority w:val="1"/>
    <w:rsid w:val="00D5686B"/>
    <w:rPr>
      <w:rFonts w:ascii="Calibri" w:eastAsia="Calibri" w:hAnsi="Calibri" w:cs="Calibri"/>
      <w:kern w:val="0"/>
      <w:lang w:val="en-US"/>
      <w14:ligatures w14:val="none"/>
    </w:rPr>
  </w:style>
  <w:style w:type="paragraph" w:customStyle="1" w:styleId="p1">
    <w:name w:val="p1"/>
    <w:basedOn w:val="Normal"/>
    <w:rsid w:val="00AF7614"/>
    <w:rPr>
      <w:rFonts w:ascii="Helvetica" w:hAnsi="Helvetica" w:cs="Times New Roman"/>
      <w:color w:val="004C8E"/>
      <w:sz w:val="18"/>
      <w:szCs w:val="18"/>
    </w:rPr>
  </w:style>
  <w:style w:type="paragraph" w:styleId="Revision">
    <w:name w:val="Revision"/>
    <w:hidden/>
    <w:uiPriority w:val="99"/>
    <w:semiHidden/>
    <w:rsid w:val="00E21CF9"/>
    <w:rPr>
      <w:rFonts w:ascii="Aptos" w:eastAsia="Times New Roman" w:hAnsi="Aptos" w:cs="Aptos"/>
      <w:kern w:val="0"/>
      <w:sz w:val="22"/>
      <w:szCs w:val="22"/>
      <w:lang w:eastAsia="en-GB"/>
      <w14:ligatures w14:val="none"/>
    </w:rPr>
  </w:style>
  <w:style w:type="character" w:styleId="UnresolvedMention">
    <w:name w:val="Unresolved Mention"/>
    <w:basedOn w:val="DefaultParagraphFont"/>
    <w:uiPriority w:val="99"/>
    <w:semiHidden/>
    <w:unhideWhenUsed/>
    <w:rsid w:val="00101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35230185">
      <w:bodyDiv w:val="1"/>
      <w:marLeft w:val="0"/>
      <w:marRight w:val="0"/>
      <w:marTop w:val="0"/>
      <w:marBottom w:val="0"/>
      <w:divBdr>
        <w:top w:val="none" w:sz="0" w:space="0" w:color="auto"/>
        <w:left w:val="none" w:sz="0" w:space="0" w:color="auto"/>
        <w:bottom w:val="none" w:sz="0" w:space="0" w:color="auto"/>
        <w:right w:val="none" w:sz="0" w:space="0" w:color="auto"/>
      </w:divBdr>
    </w:div>
    <w:div w:id="580022629">
      <w:bodyDiv w:val="1"/>
      <w:marLeft w:val="0"/>
      <w:marRight w:val="0"/>
      <w:marTop w:val="0"/>
      <w:marBottom w:val="0"/>
      <w:divBdr>
        <w:top w:val="none" w:sz="0" w:space="0" w:color="auto"/>
        <w:left w:val="none" w:sz="0" w:space="0" w:color="auto"/>
        <w:bottom w:val="none" w:sz="0" w:space="0" w:color="auto"/>
        <w:right w:val="none" w:sz="0" w:space="0" w:color="auto"/>
      </w:divBdr>
    </w:div>
    <w:div w:id="143447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zheimer.ie/creating-change/political-campaigns/budget_2027/"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lzheimer.ie/" TargetMode="External"/><Relationship Id="rId5" Type="http://schemas.openxmlformats.org/officeDocument/2006/relationships/styles" Target="styles.xml"/><Relationship Id="rId10" Type="http://schemas.openxmlformats.org/officeDocument/2006/relationships/hyperlink" Target="mailto:helpline@alzheimer.ie" TargetMode="External"/><Relationship Id="rId4" Type="http://schemas.openxmlformats.org/officeDocument/2006/relationships/numbering" Target="numbering.xml"/><Relationship Id="rId9" Type="http://schemas.openxmlformats.org/officeDocument/2006/relationships/hyperlink" Target="mailto:ronan@cavanaghcommunications.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2088EACA903648AE622339A1BEF49C" ma:contentTypeVersion="16" ma:contentTypeDescription="Create a new document." ma:contentTypeScope="" ma:versionID="289bdc76780b2d24a213acd61ef727a3">
  <xsd:schema xmlns:xsd="http://www.w3.org/2001/XMLSchema" xmlns:xs="http://www.w3.org/2001/XMLSchema" xmlns:p="http://schemas.microsoft.com/office/2006/metadata/properties" xmlns:ns2="748ffa7a-7b92-4598-a1fb-2ae0c3fc0e4b" xmlns:ns3="04a2be8e-8018-4127-ac11-fc99d7bbfddb" targetNamespace="http://schemas.microsoft.com/office/2006/metadata/properties" ma:root="true" ma:fieldsID="110a6ace77ad14833f62caa5487cd3ed" ns2:_="" ns3:_="">
    <xsd:import namespace="748ffa7a-7b92-4598-a1fb-2ae0c3fc0e4b"/>
    <xsd:import namespace="04a2be8e-8018-4127-ac11-fc99d7bbfdd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8ffa7a-7b92-4598-a1fb-2ae0c3fc0e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4b435f-bd13-4cb7-bc91-b32425b4f6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a2be8e-8018-4127-ac11-fc99d7bbfdd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b683906-04a7-4194-aae7-85aadb875f44}" ma:internalName="TaxCatchAll" ma:showField="CatchAllData" ma:web="04a2be8e-8018-4127-ac11-fc99d7bbfdd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4a2be8e-8018-4127-ac11-fc99d7bbfddb" xsi:nil="true"/>
    <lcf76f155ced4ddcb4097134ff3c332f xmlns="748ffa7a-7b92-4598-a1fb-2ae0c3fc0e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38CD59-788F-4324-AB92-23CBBADD19C1}">
  <ds:schemaRefs>
    <ds:schemaRef ds:uri="http://schemas.microsoft.com/sharepoint/v3/contenttype/forms"/>
  </ds:schemaRefs>
</ds:datastoreItem>
</file>

<file path=customXml/itemProps2.xml><?xml version="1.0" encoding="utf-8"?>
<ds:datastoreItem xmlns:ds="http://schemas.openxmlformats.org/officeDocument/2006/customXml" ds:itemID="{BB060614-99B3-45E5-8144-7F3A8E720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8ffa7a-7b92-4598-a1fb-2ae0c3fc0e4b"/>
    <ds:schemaRef ds:uri="04a2be8e-8018-4127-ac11-fc99d7bb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0DF281-94F4-4DBC-B806-DD3D0FE3AD71}">
  <ds:schemaRefs>
    <ds:schemaRef ds:uri="http://schemas.microsoft.com/office/2006/metadata/properties"/>
    <ds:schemaRef ds:uri="http://schemas.microsoft.com/office/infopath/2007/PartnerControls"/>
    <ds:schemaRef ds:uri="04a2be8e-8018-4127-ac11-fc99d7bbfddb"/>
    <ds:schemaRef ds:uri="748ffa7a-7b92-4598-a1fb-2ae0c3fc0e4b"/>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1802</Words>
  <Characters>10274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Cavanagh Communications</dc:creator>
  <cp:keywords/>
  <dc:description/>
  <cp:lastModifiedBy>Ronan Cavanagh</cp:lastModifiedBy>
  <cp:revision>7</cp:revision>
  <dcterms:created xsi:type="dcterms:W3CDTF">2026-06-22T11:55:00Z</dcterms:created>
  <dcterms:modified xsi:type="dcterms:W3CDTF">2026-06-22T14:11:00Z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0x0101002E2088EACA903648AE622339A1BEF49C</vt:lpwstr>
  </property>
  <property fmtid="{D5CDD505-2E9C-101B-9397-08002B2CF9AE}" pid="3" name="MediaServiceImageTags">
    <vt:lpwstr/>
  </property>
</Properties>
</file>